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C83" w:rsidRDefault="00263C83" w:rsidP="00263C83">
      <w:pPr>
        <w:spacing w:line="360" w:lineRule="auto"/>
        <w:jc w:val="center"/>
        <w:rPr>
          <w:rFonts w:ascii="Arial" w:hAnsi="Arial" w:cs="Arial"/>
          <w:sz w:val="28"/>
          <w:szCs w:val="28"/>
        </w:rPr>
      </w:pPr>
    </w:p>
    <w:p w:rsidR="00263C83" w:rsidRDefault="00263C83" w:rsidP="00263C83">
      <w:pPr>
        <w:spacing w:line="360" w:lineRule="auto"/>
        <w:jc w:val="center"/>
        <w:rPr>
          <w:rFonts w:ascii="Arial" w:hAnsi="Arial" w:cs="Arial"/>
          <w:sz w:val="28"/>
          <w:szCs w:val="28"/>
        </w:rPr>
      </w:pPr>
    </w:p>
    <w:p w:rsidR="003A1449" w:rsidRDefault="00263C83" w:rsidP="00263C83">
      <w:pPr>
        <w:spacing w:line="360" w:lineRule="auto"/>
        <w:jc w:val="center"/>
        <w:rPr>
          <w:rFonts w:ascii="Arial" w:hAnsi="Arial" w:cs="Arial"/>
          <w:sz w:val="21"/>
          <w:szCs w:val="21"/>
        </w:rPr>
      </w:pPr>
      <w:r w:rsidRPr="00263C83">
        <w:rPr>
          <w:rFonts w:ascii="Arial" w:hAnsi="Arial" w:cs="Arial"/>
          <w:sz w:val="21"/>
          <w:szCs w:val="21"/>
        </w:rPr>
        <w:t xml:space="preserve">PREGÓN </w:t>
      </w:r>
      <w:r w:rsidR="003A1449">
        <w:rPr>
          <w:rFonts w:ascii="Arial" w:hAnsi="Arial" w:cs="Arial"/>
          <w:sz w:val="21"/>
          <w:szCs w:val="21"/>
        </w:rPr>
        <w:t xml:space="preserve">FERIA 2019 </w:t>
      </w:r>
    </w:p>
    <w:p w:rsidR="00263C83" w:rsidRPr="00263C83" w:rsidRDefault="003A1449" w:rsidP="00263C83">
      <w:pPr>
        <w:spacing w:line="360" w:lineRule="auto"/>
        <w:jc w:val="center"/>
        <w:rPr>
          <w:rFonts w:ascii="Arial" w:hAnsi="Arial" w:cs="Arial"/>
          <w:sz w:val="21"/>
          <w:szCs w:val="21"/>
        </w:rPr>
      </w:pPr>
      <w:r>
        <w:rPr>
          <w:rFonts w:ascii="Arial" w:hAnsi="Arial" w:cs="Arial"/>
          <w:sz w:val="21"/>
          <w:szCs w:val="21"/>
        </w:rPr>
        <w:t>(</w:t>
      </w:r>
      <w:r w:rsidR="00263C83" w:rsidRPr="00263C83">
        <w:rPr>
          <w:rFonts w:ascii="Arial" w:hAnsi="Arial" w:cs="Arial"/>
          <w:sz w:val="21"/>
          <w:szCs w:val="21"/>
        </w:rPr>
        <w:t xml:space="preserve"> E</w:t>
      </w:r>
      <w:r>
        <w:rPr>
          <w:rFonts w:ascii="Arial" w:hAnsi="Arial" w:cs="Arial"/>
          <w:sz w:val="21"/>
          <w:szCs w:val="21"/>
        </w:rPr>
        <w:t>lena Arenas Cruz</w:t>
      </w:r>
      <w:bookmarkStart w:id="0" w:name="_GoBack"/>
      <w:bookmarkEnd w:id="0"/>
      <w:r>
        <w:rPr>
          <w:rFonts w:ascii="Arial" w:hAnsi="Arial" w:cs="Arial"/>
          <w:sz w:val="21"/>
          <w:szCs w:val="21"/>
        </w:rPr>
        <w:t>)</w:t>
      </w:r>
    </w:p>
    <w:p w:rsidR="00310D05" w:rsidRPr="00263C83" w:rsidRDefault="00DB39A1" w:rsidP="00F5211F">
      <w:pPr>
        <w:spacing w:line="360" w:lineRule="auto"/>
        <w:rPr>
          <w:rFonts w:ascii="Arial" w:hAnsi="Arial" w:cs="Arial"/>
          <w:sz w:val="21"/>
          <w:szCs w:val="21"/>
        </w:rPr>
      </w:pPr>
      <w:r w:rsidRPr="00263C83">
        <w:rPr>
          <w:rFonts w:ascii="Arial" w:hAnsi="Arial" w:cs="Arial"/>
          <w:sz w:val="21"/>
          <w:szCs w:val="21"/>
        </w:rPr>
        <w:t>Buenas noches</w:t>
      </w:r>
    </w:p>
    <w:p w:rsidR="00344349" w:rsidRPr="00263C83" w:rsidRDefault="00DB39A1" w:rsidP="0011789D">
      <w:pPr>
        <w:pStyle w:val="Textoindependiente"/>
        <w:spacing w:line="360" w:lineRule="auto"/>
        <w:ind w:firstLine="708"/>
        <w:jc w:val="both"/>
        <w:rPr>
          <w:rFonts w:ascii="Arial" w:hAnsi="Arial" w:cs="Arial"/>
          <w:sz w:val="21"/>
          <w:szCs w:val="21"/>
        </w:rPr>
      </w:pPr>
      <w:r w:rsidRPr="00263C83">
        <w:rPr>
          <w:rFonts w:ascii="Arial" w:hAnsi="Arial" w:cs="Arial"/>
          <w:sz w:val="21"/>
          <w:szCs w:val="21"/>
        </w:rPr>
        <w:t>Sr. Alcalde, miembros de la corporación municipal</w:t>
      </w:r>
      <w:r w:rsidR="00F4003A" w:rsidRPr="00263C83">
        <w:rPr>
          <w:rFonts w:ascii="Arial" w:hAnsi="Arial" w:cs="Arial"/>
          <w:sz w:val="21"/>
          <w:szCs w:val="21"/>
        </w:rPr>
        <w:t>, reina, damas de honor y zagales</w:t>
      </w:r>
      <w:r w:rsidRPr="00263C83">
        <w:rPr>
          <w:rFonts w:ascii="Arial" w:hAnsi="Arial" w:cs="Arial"/>
          <w:sz w:val="21"/>
          <w:szCs w:val="21"/>
        </w:rPr>
        <w:t xml:space="preserve">, familiares y amigas que me acompañáis en esta noche tan especial, </w:t>
      </w:r>
      <w:r w:rsidR="003E1076" w:rsidRPr="00263C83">
        <w:rPr>
          <w:rFonts w:ascii="Arial" w:hAnsi="Arial" w:cs="Arial"/>
          <w:sz w:val="21"/>
          <w:szCs w:val="21"/>
        </w:rPr>
        <w:t xml:space="preserve">público en general, </w:t>
      </w:r>
      <w:r w:rsidR="009A4CD9" w:rsidRPr="00263C83">
        <w:rPr>
          <w:rFonts w:ascii="Arial" w:hAnsi="Arial" w:cs="Arial"/>
          <w:sz w:val="21"/>
          <w:szCs w:val="21"/>
        </w:rPr>
        <w:t>bienvenidos a la inauguración</w:t>
      </w:r>
      <w:r w:rsidRPr="00263C83">
        <w:rPr>
          <w:rFonts w:ascii="Arial" w:hAnsi="Arial" w:cs="Arial"/>
          <w:sz w:val="21"/>
          <w:szCs w:val="21"/>
        </w:rPr>
        <w:t xml:space="preserve"> de las Ferias y Fiestas de Almagro</w:t>
      </w:r>
      <w:r w:rsidR="009A4CD9" w:rsidRPr="00263C83">
        <w:rPr>
          <w:rFonts w:ascii="Arial" w:hAnsi="Arial" w:cs="Arial"/>
          <w:sz w:val="21"/>
          <w:szCs w:val="21"/>
        </w:rPr>
        <w:t xml:space="preserve"> en honor a San Bartolomé Apóstol</w:t>
      </w:r>
      <w:r w:rsidRPr="00263C83">
        <w:rPr>
          <w:rFonts w:ascii="Arial" w:hAnsi="Arial" w:cs="Arial"/>
          <w:b/>
          <w:sz w:val="21"/>
          <w:szCs w:val="21"/>
        </w:rPr>
        <w:t>.</w:t>
      </w:r>
      <w:r w:rsidRPr="00263C83">
        <w:rPr>
          <w:rFonts w:ascii="Arial" w:hAnsi="Arial" w:cs="Arial"/>
          <w:sz w:val="21"/>
          <w:szCs w:val="21"/>
        </w:rPr>
        <w:t xml:space="preserve"> Este año ha sucedid</w:t>
      </w:r>
      <w:r w:rsidR="00F4003A" w:rsidRPr="00263C83">
        <w:rPr>
          <w:rFonts w:ascii="Arial" w:hAnsi="Arial" w:cs="Arial"/>
          <w:sz w:val="21"/>
          <w:szCs w:val="21"/>
        </w:rPr>
        <w:t>o lo inimaginable:</w:t>
      </w:r>
      <w:r w:rsidRPr="00263C83">
        <w:rPr>
          <w:rFonts w:ascii="Arial" w:hAnsi="Arial" w:cs="Arial"/>
          <w:sz w:val="21"/>
          <w:szCs w:val="21"/>
        </w:rPr>
        <w:t xml:space="preserve"> que yo tuviera el honor de ser pregonera en mi pueblo</w:t>
      </w:r>
      <w:r w:rsidR="00344349" w:rsidRPr="00263C83">
        <w:rPr>
          <w:rFonts w:ascii="Arial" w:hAnsi="Arial" w:cs="Arial"/>
          <w:sz w:val="21"/>
          <w:szCs w:val="21"/>
        </w:rPr>
        <w:t>. C</w:t>
      </w:r>
      <w:r w:rsidR="00FB77F1" w:rsidRPr="00263C83">
        <w:rPr>
          <w:rFonts w:ascii="Arial" w:hAnsi="Arial" w:cs="Arial"/>
          <w:sz w:val="21"/>
          <w:szCs w:val="21"/>
        </w:rPr>
        <w:t xml:space="preserve">uando Daniel </w:t>
      </w:r>
      <w:r w:rsidR="007B2B46" w:rsidRPr="00263C83">
        <w:rPr>
          <w:rFonts w:ascii="Arial" w:hAnsi="Arial" w:cs="Arial"/>
          <w:sz w:val="21"/>
          <w:szCs w:val="21"/>
        </w:rPr>
        <w:t xml:space="preserve">Reina </w:t>
      </w:r>
      <w:r w:rsidR="00FB77F1" w:rsidRPr="00263C83">
        <w:rPr>
          <w:rFonts w:ascii="Arial" w:hAnsi="Arial" w:cs="Arial"/>
          <w:sz w:val="21"/>
          <w:szCs w:val="21"/>
        </w:rPr>
        <w:t>me llamó para pedi</w:t>
      </w:r>
      <w:r w:rsidR="00094F4E" w:rsidRPr="00263C83">
        <w:rPr>
          <w:rFonts w:ascii="Arial" w:hAnsi="Arial" w:cs="Arial"/>
          <w:sz w:val="21"/>
          <w:szCs w:val="21"/>
        </w:rPr>
        <w:t>r mi participación en este acto,</w:t>
      </w:r>
      <w:r w:rsidR="00FB77F1" w:rsidRPr="00263C83">
        <w:rPr>
          <w:rFonts w:ascii="Arial" w:hAnsi="Arial" w:cs="Arial"/>
          <w:sz w:val="21"/>
          <w:szCs w:val="21"/>
        </w:rPr>
        <w:t xml:space="preserve"> acepté con miedo, pero </w:t>
      </w:r>
      <w:r w:rsidR="00094F4E" w:rsidRPr="00263C83">
        <w:rPr>
          <w:rFonts w:ascii="Arial" w:hAnsi="Arial" w:cs="Arial"/>
          <w:sz w:val="21"/>
          <w:szCs w:val="21"/>
        </w:rPr>
        <w:t xml:space="preserve">también </w:t>
      </w:r>
      <w:r w:rsidR="00FB77F1" w:rsidRPr="00263C83">
        <w:rPr>
          <w:rFonts w:ascii="Arial" w:hAnsi="Arial" w:cs="Arial"/>
          <w:sz w:val="21"/>
          <w:szCs w:val="21"/>
        </w:rPr>
        <w:t>casi sin titubear</w:t>
      </w:r>
      <w:r w:rsidR="00094F4E" w:rsidRPr="00263C83">
        <w:rPr>
          <w:rFonts w:ascii="Arial" w:hAnsi="Arial" w:cs="Arial"/>
          <w:sz w:val="21"/>
          <w:szCs w:val="21"/>
        </w:rPr>
        <w:t>,</w:t>
      </w:r>
      <w:r w:rsidR="00FB77F1" w:rsidRPr="00263C83">
        <w:rPr>
          <w:rFonts w:ascii="Arial" w:hAnsi="Arial" w:cs="Arial"/>
          <w:sz w:val="21"/>
          <w:szCs w:val="21"/>
        </w:rPr>
        <w:t xml:space="preserve"> pues se abría ante mí la posibilidad de disponer de una tribuna pública</w:t>
      </w:r>
      <w:r w:rsidR="00344349" w:rsidRPr="00263C83">
        <w:rPr>
          <w:rFonts w:ascii="Arial" w:hAnsi="Arial" w:cs="Arial"/>
          <w:sz w:val="21"/>
          <w:szCs w:val="21"/>
        </w:rPr>
        <w:t>. Y esto no es algo a lo que las mujeres podamos decir que no.</w:t>
      </w:r>
    </w:p>
    <w:p w:rsidR="00DB39A1" w:rsidRPr="00263C83" w:rsidRDefault="009A2756" w:rsidP="0011789D">
      <w:pPr>
        <w:pStyle w:val="Textoindependiente"/>
        <w:spacing w:line="360" w:lineRule="auto"/>
        <w:ind w:firstLine="709"/>
        <w:jc w:val="both"/>
        <w:rPr>
          <w:rFonts w:ascii="Arial" w:hAnsi="Arial" w:cs="Arial"/>
          <w:sz w:val="21"/>
          <w:szCs w:val="21"/>
        </w:rPr>
      </w:pPr>
      <w:r w:rsidRPr="00263C83">
        <w:rPr>
          <w:rFonts w:ascii="Arial" w:hAnsi="Arial" w:cs="Arial"/>
          <w:sz w:val="21"/>
          <w:szCs w:val="21"/>
        </w:rPr>
        <w:t>En este sentido, he de confesar que lo primero que hi</w:t>
      </w:r>
      <w:r w:rsidR="00094F4E" w:rsidRPr="00263C83">
        <w:rPr>
          <w:rFonts w:ascii="Arial" w:hAnsi="Arial" w:cs="Arial"/>
          <w:sz w:val="21"/>
          <w:szCs w:val="21"/>
        </w:rPr>
        <w:t>ce</w:t>
      </w:r>
      <w:r w:rsidR="009A4CD9" w:rsidRPr="00263C83">
        <w:rPr>
          <w:rFonts w:ascii="Arial" w:hAnsi="Arial" w:cs="Arial"/>
          <w:sz w:val="21"/>
          <w:szCs w:val="21"/>
        </w:rPr>
        <w:t>,</w:t>
      </w:r>
      <w:r w:rsidR="00094F4E" w:rsidRPr="00263C83">
        <w:rPr>
          <w:rFonts w:ascii="Arial" w:hAnsi="Arial" w:cs="Arial"/>
          <w:sz w:val="21"/>
          <w:szCs w:val="21"/>
        </w:rPr>
        <w:t xml:space="preserve"> después de recibir la invitación</w:t>
      </w:r>
      <w:r w:rsidR="009A4CD9" w:rsidRPr="00263C83">
        <w:rPr>
          <w:rFonts w:ascii="Arial" w:hAnsi="Arial" w:cs="Arial"/>
          <w:sz w:val="21"/>
          <w:szCs w:val="21"/>
        </w:rPr>
        <w:t>,</w:t>
      </w:r>
      <w:r w:rsidRPr="00263C83">
        <w:rPr>
          <w:rFonts w:ascii="Arial" w:hAnsi="Arial" w:cs="Arial"/>
          <w:sz w:val="21"/>
          <w:szCs w:val="21"/>
        </w:rPr>
        <w:t xml:space="preserve"> fue</w:t>
      </w:r>
      <w:r w:rsidR="00344349" w:rsidRPr="00263C83">
        <w:rPr>
          <w:rFonts w:ascii="Arial" w:hAnsi="Arial" w:cs="Arial"/>
          <w:sz w:val="21"/>
          <w:szCs w:val="21"/>
        </w:rPr>
        <w:t xml:space="preserve"> </w:t>
      </w:r>
      <w:r w:rsidR="007B2B46" w:rsidRPr="00263C83">
        <w:rPr>
          <w:rFonts w:ascii="Arial" w:hAnsi="Arial" w:cs="Arial"/>
          <w:sz w:val="21"/>
          <w:szCs w:val="21"/>
        </w:rPr>
        <w:t>i</w:t>
      </w:r>
      <w:r w:rsidR="00DB39A1" w:rsidRPr="00263C83">
        <w:rPr>
          <w:rFonts w:ascii="Arial" w:hAnsi="Arial" w:cs="Arial"/>
          <w:sz w:val="21"/>
          <w:szCs w:val="21"/>
        </w:rPr>
        <w:t>nvestigar cuántas mujeres me habían</w:t>
      </w:r>
      <w:r w:rsidRPr="00263C83">
        <w:rPr>
          <w:rFonts w:ascii="Arial" w:hAnsi="Arial" w:cs="Arial"/>
          <w:sz w:val="21"/>
          <w:szCs w:val="21"/>
        </w:rPr>
        <w:t xml:space="preserve"> precedido. Y descubrí</w:t>
      </w:r>
      <w:r w:rsidR="00FB77F1" w:rsidRPr="00263C83">
        <w:rPr>
          <w:rFonts w:ascii="Arial" w:hAnsi="Arial" w:cs="Arial"/>
          <w:sz w:val="21"/>
          <w:szCs w:val="21"/>
        </w:rPr>
        <w:t xml:space="preserve"> lo que ya intuía, que</w:t>
      </w:r>
      <w:r w:rsidR="001A1D04" w:rsidRPr="00263C83">
        <w:rPr>
          <w:rFonts w:ascii="Arial" w:hAnsi="Arial" w:cs="Arial"/>
          <w:sz w:val="21"/>
          <w:szCs w:val="21"/>
        </w:rPr>
        <w:t xml:space="preserve"> </w:t>
      </w:r>
      <w:r w:rsidR="00DB39A1" w:rsidRPr="00263C83">
        <w:rPr>
          <w:rFonts w:ascii="Arial" w:hAnsi="Arial" w:cs="Arial"/>
          <w:sz w:val="21"/>
          <w:szCs w:val="21"/>
        </w:rPr>
        <w:t>en toda la historia de esta</w:t>
      </w:r>
      <w:r w:rsidR="00FB77F1" w:rsidRPr="00263C83">
        <w:rPr>
          <w:rFonts w:ascii="Arial" w:hAnsi="Arial" w:cs="Arial"/>
          <w:sz w:val="21"/>
          <w:szCs w:val="21"/>
        </w:rPr>
        <w:t xml:space="preserve"> institución, no ha</w:t>
      </w:r>
      <w:r w:rsidR="00A84B0F" w:rsidRPr="00263C83">
        <w:rPr>
          <w:rFonts w:ascii="Arial" w:hAnsi="Arial" w:cs="Arial"/>
          <w:sz w:val="21"/>
          <w:szCs w:val="21"/>
        </w:rPr>
        <w:t xml:space="preserve"> habido más de siete</w:t>
      </w:r>
      <w:r w:rsidR="00B45D91" w:rsidRPr="00263C83">
        <w:rPr>
          <w:rFonts w:ascii="Arial" w:hAnsi="Arial" w:cs="Arial"/>
          <w:sz w:val="21"/>
          <w:szCs w:val="21"/>
        </w:rPr>
        <w:t xml:space="preserve"> pregoneras.</w:t>
      </w:r>
      <w:r w:rsidR="00FB77F1" w:rsidRPr="00263C83">
        <w:rPr>
          <w:rFonts w:ascii="Arial" w:hAnsi="Arial" w:cs="Arial"/>
          <w:sz w:val="21"/>
          <w:szCs w:val="21"/>
        </w:rPr>
        <w:t xml:space="preserve"> Al menos hasta donde yo he podido averiguar. Esto significa</w:t>
      </w:r>
      <w:r w:rsidR="00B45D91" w:rsidRPr="00263C83">
        <w:rPr>
          <w:rFonts w:ascii="Arial" w:hAnsi="Arial" w:cs="Arial"/>
          <w:sz w:val="21"/>
          <w:szCs w:val="21"/>
        </w:rPr>
        <w:t xml:space="preserve"> que, aunque la presencia de </w:t>
      </w:r>
      <w:r w:rsidR="00043A5C" w:rsidRPr="00263C83">
        <w:rPr>
          <w:rFonts w:ascii="Arial" w:hAnsi="Arial" w:cs="Arial"/>
          <w:sz w:val="21"/>
          <w:szCs w:val="21"/>
        </w:rPr>
        <w:t>las mujeres en todos los ámbitos</w:t>
      </w:r>
      <w:r w:rsidR="00B45D91" w:rsidRPr="00263C83">
        <w:rPr>
          <w:rFonts w:ascii="Arial" w:hAnsi="Arial" w:cs="Arial"/>
          <w:sz w:val="21"/>
          <w:szCs w:val="21"/>
        </w:rPr>
        <w:t xml:space="preserve"> es cada vez</w:t>
      </w:r>
      <w:r w:rsidR="00043A5C" w:rsidRPr="00263C83">
        <w:rPr>
          <w:rFonts w:ascii="Arial" w:hAnsi="Arial" w:cs="Arial"/>
          <w:sz w:val="21"/>
          <w:szCs w:val="21"/>
        </w:rPr>
        <w:t xml:space="preserve"> mayor</w:t>
      </w:r>
      <w:r w:rsidR="00B45D91" w:rsidRPr="00263C83">
        <w:rPr>
          <w:rFonts w:ascii="Arial" w:hAnsi="Arial" w:cs="Arial"/>
          <w:sz w:val="21"/>
          <w:szCs w:val="21"/>
        </w:rPr>
        <w:t xml:space="preserve">, </w:t>
      </w:r>
      <w:r w:rsidR="007B2B46" w:rsidRPr="00263C83">
        <w:rPr>
          <w:rFonts w:ascii="Arial" w:hAnsi="Arial" w:cs="Arial"/>
          <w:sz w:val="21"/>
          <w:szCs w:val="21"/>
        </w:rPr>
        <w:t xml:space="preserve">romper con la tradición del silencio </w:t>
      </w:r>
      <w:proofErr w:type="gramStart"/>
      <w:r w:rsidR="007B2B46" w:rsidRPr="00263C83">
        <w:rPr>
          <w:rFonts w:ascii="Arial" w:hAnsi="Arial" w:cs="Arial"/>
          <w:sz w:val="21"/>
          <w:szCs w:val="21"/>
        </w:rPr>
        <w:t>femenino</w:t>
      </w:r>
      <w:proofErr w:type="gramEnd"/>
      <w:r w:rsidR="007B2B46" w:rsidRPr="00263C83">
        <w:rPr>
          <w:rFonts w:ascii="Arial" w:hAnsi="Arial" w:cs="Arial"/>
          <w:sz w:val="21"/>
          <w:szCs w:val="21"/>
        </w:rPr>
        <w:t xml:space="preserve"> en los espacios públicos todavía parece </w:t>
      </w:r>
      <w:r w:rsidR="00B45D91" w:rsidRPr="00263C83">
        <w:rPr>
          <w:rFonts w:ascii="Arial" w:hAnsi="Arial" w:cs="Arial"/>
          <w:sz w:val="21"/>
          <w:szCs w:val="21"/>
        </w:rPr>
        <w:t>más una corriente de fondo que una realidad.</w:t>
      </w:r>
    </w:p>
    <w:p w:rsidR="001A4FB5" w:rsidRPr="00263C83" w:rsidRDefault="007B2B46" w:rsidP="0011789D">
      <w:pPr>
        <w:pStyle w:val="Textoindependiente"/>
        <w:spacing w:line="360" w:lineRule="auto"/>
        <w:ind w:firstLine="709"/>
        <w:jc w:val="both"/>
        <w:rPr>
          <w:rFonts w:ascii="Arial" w:hAnsi="Arial" w:cs="Arial"/>
          <w:sz w:val="21"/>
          <w:szCs w:val="21"/>
        </w:rPr>
      </w:pPr>
      <w:r w:rsidRPr="00263C83">
        <w:rPr>
          <w:rFonts w:ascii="Arial" w:hAnsi="Arial" w:cs="Arial"/>
          <w:sz w:val="21"/>
          <w:szCs w:val="21"/>
        </w:rPr>
        <w:t xml:space="preserve">Hablo </w:t>
      </w:r>
      <w:r w:rsidR="009A4CD9" w:rsidRPr="00263C83">
        <w:rPr>
          <w:rFonts w:ascii="Arial" w:hAnsi="Arial" w:cs="Arial"/>
          <w:sz w:val="21"/>
          <w:szCs w:val="21"/>
        </w:rPr>
        <w:t>de tradición porque la exclusión</w:t>
      </w:r>
      <w:r w:rsidRPr="00263C83">
        <w:rPr>
          <w:rFonts w:ascii="Arial" w:hAnsi="Arial" w:cs="Arial"/>
          <w:sz w:val="21"/>
          <w:szCs w:val="21"/>
        </w:rPr>
        <w:t xml:space="preserve"> de la voz d</w:t>
      </w:r>
      <w:r w:rsidR="009A4CD9" w:rsidRPr="00263C83">
        <w:rPr>
          <w:rFonts w:ascii="Arial" w:hAnsi="Arial" w:cs="Arial"/>
          <w:sz w:val="21"/>
          <w:szCs w:val="21"/>
        </w:rPr>
        <w:t>e las mujeres en los lugares públicos</w:t>
      </w:r>
      <w:r w:rsidRPr="00263C83">
        <w:rPr>
          <w:rFonts w:ascii="Arial" w:hAnsi="Arial" w:cs="Arial"/>
          <w:sz w:val="21"/>
          <w:szCs w:val="21"/>
        </w:rPr>
        <w:t xml:space="preserve"> se remonta a la más remota antigüedad, como demuestra</w:t>
      </w:r>
      <w:r w:rsidR="00094F4E" w:rsidRPr="00263C83">
        <w:rPr>
          <w:rFonts w:ascii="Arial" w:hAnsi="Arial" w:cs="Arial"/>
          <w:sz w:val="21"/>
          <w:szCs w:val="21"/>
        </w:rPr>
        <w:t>n la Historia y la L</w:t>
      </w:r>
      <w:r w:rsidRPr="00263C83">
        <w:rPr>
          <w:rFonts w:ascii="Arial" w:hAnsi="Arial" w:cs="Arial"/>
          <w:sz w:val="21"/>
          <w:szCs w:val="21"/>
        </w:rPr>
        <w:t xml:space="preserve">iteratura. Un ejemplo interesante </w:t>
      </w:r>
      <w:r w:rsidR="00FE6BA4" w:rsidRPr="00263C83">
        <w:rPr>
          <w:rFonts w:ascii="Arial" w:hAnsi="Arial" w:cs="Arial"/>
          <w:sz w:val="21"/>
          <w:szCs w:val="21"/>
        </w:rPr>
        <w:t>lo tenemos al inicio de</w:t>
      </w:r>
      <w:r w:rsidRPr="00263C83">
        <w:rPr>
          <w:rFonts w:ascii="Arial" w:hAnsi="Arial" w:cs="Arial"/>
          <w:sz w:val="21"/>
          <w:szCs w:val="21"/>
        </w:rPr>
        <w:t xml:space="preserve"> la </w:t>
      </w:r>
      <w:r w:rsidR="00FE6BA4" w:rsidRPr="00263C83">
        <w:rPr>
          <w:rFonts w:ascii="Arial" w:hAnsi="Arial" w:cs="Arial"/>
          <w:i/>
          <w:sz w:val="21"/>
          <w:szCs w:val="21"/>
        </w:rPr>
        <w:t>Odisea</w:t>
      </w:r>
      <w:r w:rsidR="00FE6BA4" w:rsidRPr="00263C83">
        <w:rPr>
          <w:rFonts w:ascii="Arial" w:hAnsi="Arial" w:cs="Arial"/>
          <w:sz w:val="21"/>
          <w:szCs w:val="21"/>
        </w:rPr>
        <w:t xml:space="preserve">, </w:t>
      </w:r>
      <w:r w:rsidR="00094F4E" w:rsidRPr="00263C83">
        <w:rPr>
          <w:rFonts w:ascii="Arial" w:hAnsi="Arial" w:cs="Arial"/>
          <w:sz w:val="21"/>
          <w:szCs w:val="21"/>
        </w:rPr>
        <w:t>el poema atribuido a Homero allá por el siglo VIII a. de C.</w:t>
      </w:r>
      <w:r w:rsidR="00FE6BA4" w:rsidRPr="00263C83">
        <w:rPr>
          <w:rFonts w:ascii="Arial" w:hAnsi="Arial" w:cs="Arial"/>
          <w:sz w:val="21"/>
          <w:szCs w:val="21"/>
        </w:rPr>
        <w:t xml:space="preserve"> </w:t>
      </w:r>
      <w:r w:rsidR="00094F4E" w:rsidRPr="00263C83">
        <w:rPr>
          <w:rFonts w:ascii="Arial" w:hAnsi="Arial" w:cs="Arial"/>
          <w:sz w:val="21"/>
          <w:szCs w:val="21"/>
        </w:rPr>
        <w:t>Penélo</w:t>
      </w:r>
      <w:r w:rsidR="00A56858" w:rsidRPr="00263C83">
        <w:rPr>
          <w:rFonts w:ascii="Arial" w:hAnsi="Arial" w:cs="Arial"/>
          <w:sz w:val="21"/>
          <w:szCs w:val="21"/>
        </w:rPr>
        <w:t>pe, la esposa de Ulises, oye</w:t>
      </w:r>
      <w:r w:rsidR="00094F4E" w:rsidRPr="00263C83">
        <w:rPr>
          <w:rFonts w:ascii="Arial" w:hAnsi="Arial" w:cs="Arial"/>
          <w:sz w:val="21"/>
          <w:szCs w:val="21"/>
        </w:rPr>
        <w:t xml:space="preserve"> desde sus habitaciones el canto de un aedo que está recitando delante de los pretendientes una composición sobre las dificultades que están teniendo los héroes griegos para volver a casa. A Penélope no le gusta el tema, por lo que se atreve a bajar para decirle al poeta que cante otra cosa más alegre. Es entonces cuando su hijo </w:t>
      </w:r>
      <w:r w:rsidR="00FE6BA4" w:rsidRPr="00263C83">
        <w:rPr>
          <w:rFonts w:ascii="Arial" w:hAnsi="Arial" w:cs="Arial"/>
          <w:sz w:val="21"/>
          <w:szCs w:val="21"/>
        </w:rPr>
        <w:t>Telém</w:t>
      </w:r>
      <w:r w:rsidR="00094F4E" w:rsidRPr="00263C83">
        <w:rPr>
          <w:rFonts w:ascii="Arial" w:hAnsi="Arial" w:cs="Arial"/>
          <w:sz w:val="21"/>
          <w:szCs w:val="21"/>
        </w:rPr>
        <w:t xml:space="preserve">aco </w:t>
      </w:r>
      <w:r w:rsidR="00FE6BA4" w:rsidRPr="00263C83">
        <w:rPr>
          <w:rFonts w:ascii="Arial" w:hAnsi="Arial" w:cs="Arial"/>
          <w:sz w:val="21"/>
          <w:szCs w:val="21"/>
        </w:rPr>
        <w:t>manda cal</w:t>
      </w:r>
      <w:r w:rsidR="00094F4E" w:rsidRPr="00263C83">
        <w:rPr>
          <w:rFonts w:ascii="Arial" w:hAnsi="Arial" w:cs="Arial"/>
          <w:sz w:val="21"/>
          <w:szCs w:val="21"/>
        </w:rPr>
        <w:t>lar a su madre</w:t>
      </w:r>
      <w:r w:rsidR="00A56858" w:rsidRPr="00263C83">
        <w:rPr>
          <w:rFonts w:ascii="Arial" w:hAnsi="Arial" w:cs="Arial"/>
          <w:sz w:val="21"/>
          <w:szCs w:val="21"/>
        </w:rPr>
        <w:t>. Les cito:</w:t>
      </w:r>
      <w:r w:rsidR="00FE6BA4" w:rsidRPr="00263C83">
        <w:rPr>
          <w:rFonts w:ascii="Arial" w:hAnsi="Arial" w:cs="Arial"/>
          <w:sz w:val="21"/>
          <w:szCs w:val="21"/>
        </w:rPr>
        <w:t xml:space="preserve"> </w:t>
      </w:r>
      <w:r w:rsidR="00CF02F3" w:rsidRPr="00263C83">
        <w:rPr>
          <w:rFonts w:ascii="Arial" w:hAnsi="Arial" w:cs="Arial"/>
          <w:sz w:val="21"/>
          <w:szCs w:val="21"/>
        </w:rPr>
        <w:tab/>
      </w:r>
      <w:r w:rsidR="00CF02F3" w:rsidRPr="00263C83">
        <w:rPr>
          <w:rFonts w:ascii="Arial" w:hAnsi="Arial" w:cs="Arial"/>
          <w:sz w:val="21"/>
          <w:szCs w:val="21"/>
        </w:rPr>
        <w:tab/>
      </w:r>
      <w:r w:rsidR="00CF02F3" w:rsidRPr="00263C83">
        <w:rPr>
          <w:rFonts w:ascii="Arial" w:hAnsi="Arial" w:cs="Arial"/>
          <w:sz w:val="21"/>
          <w:szCs w:val="21"/>
        </w:rPr>
        <w:tab/>
      </w:r>
      <w:r w:rsidR="00CF02F3" w:rsidRPr="00263C83">
        <w:rPr>
          <w:rFonts w:ascii="Arial" w:hAnsi="Arial" w:cs="Arial"/>
          <w:sz w:val="21"/>
          <w:szCs w:val="21"/>
        </w:rPr>
        <w:tab/>
      </w:r>
    </w:p>
    <w:p w:rsidR="00CF02F3" w:rsidRPr="00263C83" w:rsidRDefault="00CF02F3" w:rsidP="001A4FB5">
      <w:pPr>
        <w:pStyle w:val="Textoindependiente"/>
        <w:spacing w:line="240" w:lineRule="auto"/>
        <w:ind w:firstLine="708"/>
        <w:rPr>
          <w:rFonts w:ascii="Arial" w:hAnsi="Arial" w:cs="Arial"/>
          <w:sz w:val="21"/>
          <w:szCs w:val="21"/>
        </w:rPr>
      </w:pPr>
      <w:r w:rsidRPr="00263C83">
        <w:rPr>
          <w:rFonts w:ascii="Arial" w:hAnsi="Arial" w:cs="Arial"/>
          <w:sz w:val="21"/>
          <w:szCs w:val="21"/>
        </w:rPr>
        <w:tab/>
      </w:r>
      <w:r w:rsidR="001A4FB5" w:rsidRPr="00263C83">
        <w:rPr>
          <w:rFonts w:ascii="Arial" w:hAnsi="Arial" w:cs="Arial"/>
          <w:sz w:val="21"/>
          <w:szCs w:val="21"/>
        </w:rPr>
        <w:tab/>
      </w:r>
      <w:r w:rsidR="001A4FB5" w:rsidRPr="00263C83">
        <w:rPr>
          <w:rFonts w:ascii="Arial" w:hAnsi="Arial" w:cs="Arial"/>
          <w:sz w:val="21"/>
          <w:szCs w:val="21"/>
        </w:rPr>
        <w:tab/>
      </w:r>
      <w:r w:rsidR="001A4FB5" w:rsidRPr="00263C83">
        <w:rPr>
          <w:rFonts w:ascii="Arial" w:hAnsi="Arial" w:cs="Arial"/>
          <w:sz w:val="21"/>
          <w:szCs w:val="21"/>
        </w:rPr>
        <w:tab/>
      </w:r>
      <w:r w:rsidR="001A4FB5" w:rsidRPr="00263C83">
        <w:rPr>
          <w:rFonts w:ascii="Arial" w:hAnsi="Arial" w:cs="Arial"/>
          <w:sz w:val="21"/>
          <w:szCs w:val="21"/>
        </w:rPr>
        <w:tab/>
      </w:r>
      <w:r w:rsidRPr="00263C83">
        <w:rPr>
          <w:rFonts w:ascii="Arial" w:hAnsi="Arial" w:cs="Arial"/>
          <w:sz w:val="21"/>
          <w:szCs w:val="21"/>
        </w:rPr>
        <w:t>…</w:t>
      </w:r>
      <w:proofErr w:type="spellStart"/>
      <w:r w:rsidRPr="00263C83">
        <w:rPr>
          <w:rFonts w:ascii="Arial" w:hAnsi="Arial" w:cs="Arial"/>
          <w:sz w:val="21"/>
          <w:szCs w:val="21"/>
        </w:rPr>
        <w:t>mas</w:t>
      </w:r>
      <w:proofErr w:type="spellEnd"/>
      <w:r w:rsidRPr="00263C83">
        <w:rPr>
          <w:rFonts w:ascii="Arial" w:hAnsi="Arial" w:cs="Arial"/>
          <w:sz w:val="21"/>
          <w:szCs w:val="21"/>
        </w:rPr>
        <w:t xml:space="preserve"> tú vete</w:t>
      </w:r>
    </w:p>
    <w:p w:rsidR="00CF02F3" w:rsidRPr="00263C83" w:rsidRDefault="00CF02F3" w:rsidP="001A4FB5">
      <w:pPr>
        <w:pStyle w:val="Textoindependiente"/>
        <w:spacing w:line="240" w:lineRule="auto"/>
        <w:ind w:left="708"/>
        <w:rPr>
          <w:rFonts w:ascii="Arial" w:hAnsi="Arial" w:cs="Arial"/>
          <w:sz w:val="21"/>
          <w:szCs w:val="21"/>
        </w:rPr>
      </w:pPr>
      <w:r w:rsidRPr="00263C83">
        <w:rPr>
          <w:rFonts w:ascii="Arial" w:hAnsi="Arial" w:cs="Arial"/>
          <w:sz w:val="21"/>
          <w:szCs w:val="21"/>
        </w:rPr>
        <w:t xml:space="preserve"> </w:t>
      </w:r>
      <w:proofErr w:type="gramStart"/>
      <w:r w:rsidRPr="00263C83">
        <w:rPr>
          <w:rFonts w:ascii="Arial" w:hAnsi="Arial" w:cs="Arial"/>
          <w:sz w:val="21"/>
          <w:szCs w:val="21"/>
        </w:rPr>
        <w:t>a</w:t>
      </w:r>
      <w:proofErr w:type="gramEnd"/>
      <w:r w:rsidRPr="00263C83">
        <w:rPr>
          <w:rFonts w:ascii="Arial" w:hAnsi="Arial" w:cs="Arial"/>
          <w:sz w:val="21"/>
          <w:szCs w:val="21"/>
        </w:rPr>
        <w:t xml:space="preserve"> tus salas de nuevo y atiende a tus propias labores, </w:t>
      </w:r>
    </w:p>
    <w:p w:rsidR="007B2B46" w:rsidRPr="00263C83" w:rsidRDefault="00CF02F3" w:rsidP="001A4FB5">
      <w:pPr>
        <w:pStyle w:val="Textoindependiente"/>
        <w:spacing w:line="240" w:lineRule="auto"/>
        <w:ind w:left="708"/>
        <w:rPr>
          <w:rFonts w:ascii="Arial" w:hAnsi="Arial" w:cs="Arial"/>
          <w:sz w:val="21"/>
          <w:szCs w:val="21"/>
        </w:rPr>
      </w:pPr>
      <w:proofErr w:type="gramStart"/>
      <w:r w:rsidRPr="00263C83">
        <w:rPr>
          <w:rFonts w:ascii="Arial" w:hAnsi="Arial" w:cs="Arial"/>
          <w:sz w:val="21"/>
          <w:szCs w:val="21"/>
        </w:rPr>
        <w:t>al</w:t>
      </w:r>
      <w:proofErr w:type="gramEnd"/>
      <w:r w:rsidRPr="00263C83">
        <w:rPr>
          <w:rFonts w:ascii="Arial" w:hAnsi="Arial" w:cs="Arial"/>
          <w:sz w:val="21"/>
          <w:szCs w:val="21"/>
        </w:rPr>
        <w:t xml:space="preserve"> telar y a la rueca, y ordena, asimismo, a tus siervas</w:t>
      </w:r>
    </w:p>
    <w:p w:rsidR="00CF02F3" w:rsidRPr="00263C83" w:rsidRDefault="00CF02F3" w:rsidP="001A4FB5">
      <w:pPr>
        <w:pStyle w:val="Textoindependiente"/>
        <w:spacing w:line="240" w:lineRule="auto"/>
        <w:ind w:left="708"/>
        <w:rPr>
          <w:rFonts w:ascii="Arial" w:hAnsi="Arial" w:cs="Arial"/>
          <w:sz w:val="21"/>
          <w:szCs w:val="21"/>
        </w:rPr>
      </w:pPr>
      <w:proofErr w:type="gramStart"/>
      <w:r w:rsidRPr="00263C83">
        <w:rPr>
          <w:rFonts w:ascii="Arial" w:hAnsi="Arial" w:cs="Arial"/>
          <w:sz w:val="21"/>
          <w:szCs w:val="21"/>
        </w:rPr>
        <w:t>aplicarse</w:t>
      </w:r>
      <w:proofErr w:type="gramEnd"/>
      <w:r w:rsidRPr="00263C83">
        <w:rPr>
          <w:rFonts w:ascii="Arial" w:hAnsi="Arial" w:cs="Arial"/>
          <w:sz w:val="21"/>
          <w:szCs w:val="21"/>
        </w:rPr>
        <w:t xml:space="preserve"> al trabajo; el hablar les compete a los hombres</w:t>
      </w:r>
    </w:p>
    <w:p w:rsidR="00CF02F3" w:rsidRPr="00263C83" w:rsidRDefault="005518FA" w:rsidP="001A4FB5">
      <w:pPr>
        <w:pStyle w:val="Textoindependiente"/>
        <w:spacing w:line="240" w:lineRule="auto"/>
        <w:ind w:left="708"/>
        <w:rPr>
          <w:rFonts w:ascii="Arial" w:hAnsi="Arial" w:cs="Arial"/>
          <w:sz w:val="21"/>
          <w:szCs w:val="21"/>
        </w:rPr>
      </w:pPr>
      <w:proofErr w:type="gramStart"/>
      <w:r w:rsidRPr="00263C83">
        <w:rPr>
          <w:rFonts w:ascii="Arial" w:hAnsi="Arial" w:cs="Arial"/>
          <w:sz w:val="21"/>
          <w:szCs w:val="21"/>
        </w:rPr>
        <w:t>y</w:t>
      </w:r>
      <w:proofErr w:type="gramEnd"/>
      <w:r w:rsidRPr="00263C83">
        <w:rPr>
          <w:rFonts w:ascii="Arial" w:hAnsi="Arial" w:cs="Arial"/>
          <w:sz w:val="21"/>
          <w:szCs w:val="21"/>
        </w:rPr>
        <w:t xml:space="preserve"> de entre todos, </w:t>
      </w:r>
      <w:r w:rsidR="00CF02F3" w:rsidRPr="00263C83">
        <w:rPr>
          <w:rFonts w:ascii="Arial" w:hAnsi="Arial" w:cs="Arial"/>
          <w:sz w:val="21"/>
          <w:szCs w:val="21"/>
        </w:rPr>
        <w:t>a mí, porque tengo el poder en</w:t>
      </w:r>
      <w:r w:rsidRPr="00263C83">
        <w:rPr>
          <w:rFonts w:ascii="Arial" w:hAnsi="Arial" w:cs="Arial"/>
          <w:sz w:val="21"/>
          <w:szCs w:val="21"/>
        </w:rPr>
        <w:t xml:space="preserve"> </w:t>
      </w:r>
      <w:r w:rsidR="00CF02F3" w:rsidRPr="00263C83">
        <w:rPr>
          <w:rFonts w:ascii="Arial" w:hAnsi="Arial" w:cs="Arial"/>
          <w:sz w:val="21"/>
          <w:szCs w:val="21"/>
        </w:rPr>
        <w:t>la casa.</w:t>
      </w:r>
    </w:p>
    <w:p w:rsidR="005518FA" w:rsidRPr="00263C83" w:rsidRDefault="005518FA" w:rsidP="001A4FB5">
      <w:pPr>
        <w:pStyle w:val="Textoindependiente"/>
        <w:spacing w:line="240" w:lineRule="auto"/>
        <w:ind w:left="708"/>
        <w:rPr>
          <w:rFonts w:ascii="Arial" w:hAnsi="Arial" w:cs="Arial"/>
          <w:sz w:val="21"/>
          <w:szCs w:val="21"/>
        </w:rPr>
      </w:pPr>
      <w:r w:rsidRPr="00263C83">
        <w:rPr>
          <w:rFonts w:ascii="Arial" w:hAnsi="Arial" w:cs="Arial"/>
          <w:sz w:val="21"/>
          <w:szCs w:val="21"/>
        </w:rPr>
        <w:tab/>
      </w:r>
      <w:r w:rsidRPr="00263C83">
        <w:rPr>
          <w:rFonts w:ascii="Arial" w:hAnsi="Arial" w:cs="Arial"/>
          <w:sz w:val="21"/>
          <w:szCs w:val="21"/>
        </w:rPr>
        <w:tab/>
      </w:r>
      <w:r w:rsidRPr="00263C83">
        <w:rPr>
          <w:rFonts w:ascii="Arial" w:hAnsi="Arial" w:cs="Arial"/>
          <w:sz w:val="21"/>
          <w:szCs w:val="21"/>
        </w:rPr>
        <w:tab/>
      </w:r>
      <w:r w:rsidRPr="00263C83">
        <w:rPr>
          <w:rFonts w:ascii="Arial" w:hAnsi="Arial" w:cs="Arial"/>
          <w:sz w:val="21"/>
          <w:szCs w:val="21"/>
        </w:rPr>
        <w:tab/>
        <w:t>(Canto I, vv. 355-359)</w:t>
      </w:r>
    </w:p>
    <w:p w:rsidR="001A4FB5" w:rsidRPr="00263C83" w:rsidRDefault="001A4FB5" w:rsidP="001A4FB5">
      <w:pPr>
        <w:pStyle w:val="Textoindependiente"/>
        <w:spacing w:line="240" w:lineRule="auto"/>
        <w:ind w:left="708"/>
        <w:rPr>
          <w:rFonts w:ascii="Arial" w:hAnsi="Arial" w:cs="Arial"/>
          <w:sz w:val="21"/>
          <w:szCs w:val="21"/>
        </w:rPr>
      </w:pPr>
    </w:p>
    <w:p w:rsidR="005518FA" w:rsidRPr="00263C83" w:rsidRDefault="005518FA" w:rsidP="00A40ECF">
      <w:pPr>
        <w:pStyle w:val="Textoindependiente"/>
        <w:spacing w:line="360" w:lineRule="auto"/>
        <w:jc w:val="both"/>
        <w:rPr>
          <w:rFonts w:ascii="Arial" w:hAnsi="Arial" w:cs="Arial"/>
          <w:sz w:val="21"/>
          <w:szCs w:val="21"/>
        </w:rPr>
      </w:pPr>
      <w:r w:rsidRPr="00263C83">
        <w:rPr>
          <w:rFonts w:ascii="Arial" w:hAnsi="Arial" w:cs="Arial"/>
          <w:sz w:val="21"/>
          <w:szCs w:val="21"/>
        </w:rPr>
        <w:t>Hay algo ligeramente ridículo en este chiquillo que hace callar a una experimentada P</w:t>
      </w:r>
      <w:r w:rsidR="00BA20EA" w:rsidRPr="00263C83">
        <w:rPr>
          <w:rFonts w:ascii="Arial" w:hAnsi="Arial" w:cs="Arial"/>
          <w:sz w:val="21"/>
          <w:szCs w:val="21"/>
        </w:rPr>
        <w:t>enélope</w:t>
      </w:r>
      <w:r w:rsidR="001A4FB5" w:rsidRPr="00263C83">
        <w:rPr>
          <w:rFonts w:ascii="Arial" w:hAnsi="Arial" w:cs="Arial"/>
          <w:sz w:val="21"/>
          <w:szCs w:val="21"/>
        </w:rPr>
        <w:t>,</w:t>
      </w:r>
      <w:r w:rsidR="00BA20EA" w:rsidRPr="00263C83">
        <w:rPr>
          <w:rFonts w:ascii="Arial" w:hAnsi="Arial" w:cs="Arial"/>
          <w:sz w:val="21"/>
          <w:szCs w:val="21"/>
        </w:rPr>
        <w:t xml:space="preserve"> pero</w:t>
      </w:r>
      <w:r w:rsidRPr="00263C83">
        <w:rPr>
          <w:rFonts w:ascii="Arial" w:hAnsi="Arial" w:cs="Arial"/>
          <w:sz w:val="21"/>
          <w:szCs w:val="21"/>
        </w:rPr>
        <w:t xml:space="preserve"> </w:t>
      </w:r>
      <w:r w:rsidR="000B25C4" w:rsidRPr="00263C83">
        <w:rPr>
          <w:rFonts w:ascii="Arial" w:hAnsi="Arial" w:cs="Arial"/>
          <w:sz w:val="21"/>
          <w:szCs w:val="21"/>
        </w:rPr>
        <w:t xml:space="preserve">la anécdota </w:t>
      </w:r>
      <w:r w:rsidRPr="00263C83">
        <w:rPr>
          <w:rFonts w:ascii="Arial" w:hAnsi="Arial" w:cs="Arial"/>
          <w:sz w:val="21"/>
          <w:szCs w:val="21"/>
        </w:rPr>
        <w:t>demuestra cómo</w:t>
      </w:r>
      <w:r w:rsidR="00094F4E" w:rsidRPr="00263C83">
        <w:rPr>
          <w:rFonts w:ascii="Arial" w:hAnsi="Arial" w:cs="Arial"/>
          <w:sz w:val="21"/>
          <w:szCs w:val="21"/>
        </w:rPr>
        <w:t>,</w:t>
      </w:r>
      <w:r w:rsidRPr="00263C83">
        <w:rPr>
          <w:rFonts w:ascii="Arial" w:hAnsi="Arial" w:cs="Arial"/>
          <w:sz w:val="21"/>
          <w:szCs w:val="21"/>
        </w:rPr>
        <w:t xml:space="preserve"> desde el principio de la cultura occidental</w:t>
      </w:r>
      <w:r w:rsidR="00094F4E" w:rsidRPr="00263C83">
        <w:rPr>
          <w:rFonts w:ascii="Arial" w:hAnsi="Arial" w:cs="Arial"/>
          <w:sz w:val="21"/>
          <w:szCs w:val="21"/>
        </w:rPr>
        <w:t>,</w:t>
      </w:r>
      <w:r w:rsidRPr="00263C83">
        <w:rPr>
          <w:rFonts w:ascii="Arial" w:hAnsi="Arial" w:cs="Arial"/>
          <w:sz w:val="21"/>
          <w:szCs w:val="21"/>
        </w:rPr>
        <w:t xml:space="preserve"> las mujeres no son escuchadas en el espacio público. </w:t>
      </w:r>
      <w:r w:rsidR="00094F4E" w:rsidRPr="00263C83">
        <w:rPr>
          <w:rFonts w:ascii="Arial" w:hAnsi="Arial" w:cs="Arial"/>
          <w:sz w:val="21"/>
          <w:szCs w:val="21"/>
        </w:rPr>
        <w:t>Este</w:t>
      </w:r>
      <w:r w:rsidR="004742E0" w:rsidRPr="00263C83">
        <w:rPr>
          <w:rFonts w:ascii="Arial" w:hAnsi="Arial" w:cs="Arial"/>
          <w:sz w:val="21"/>
          <w:szCs w:val="21"/>
        </w:rPr>
        <w:t xml:space="preserve"> mandato de silencio </w:t>
      </w:r>
      <w:r w:rsidR="00094F4E" w:rsidRPr="00263C83">
        <w:rPr>
          <w:rFonts w:ascii="Arial" w:hAnsi="Arial" w:cs="Arial"/>
          <w:sz w:val="21"/>
          <w:szCs w:val="21"/>
        </w:rPr>
        <w:t xml:space="preserve">tiene una larga historia, de la que podemos señalar solo algunos hitos: </w:t>
      </w:r>
      <w:r w:rsidR="004742E0" w:rsidRPr="00263C83">
        <w:rPr>
          <w:rFonts w:ascii="Arial" w:hAnsi="Arial" w:cs="Arial"/>
          <w:sz w:val="21"/>
          <w:szCs w:val="21"/>
        </w:rPr>
        <w:t xml:space="preserve">San </w:t>
      </w:r>
      <w:r w:rsidR="00BA20EA" w:rsidRPr="00263C83">
        <w:rPr>
          <w:rFonts w:ascii="Arial" w:hAnsi="Arial" w:cs="Arial"/>
          <w:sz w:val="21"/>
          <w:szCs w:val="21"/>
        </w:rPr>
        <w:t>Pablo</w:t>
      </w:r>
      <w:r w:rsidR="004742E0" w:rsidRPr="00263C83">
        <w:rPr>
          <w:rFonts w:ascii="Arial" w:hAnsi="Arial" w:cs="Arial"/>
          <w:sz w:val="21"/>
          <w:szCs w:val="21"/>
        </w:rPr>
        <w:t xml:space="preserve"> ordena callar a las mujeres en la asamblea</w:t>
      </w:r>
      <w:r w:rsidR="00094F4E" w:rsidRPr="00263C83">
        <w:rPr>
          <w:rFonts w:ascii="Arial" w:hAnsi="Arial" w:cs="Arial"/>
          <w:sz w:val="21"/>
          <w:szCs w:val="21"/>
        </w:rPr>
        <w:t xml:space="preserve"> y de ahí, en toda la Iglesia posterior</w:t>
      </w:r>
      <w:r w:rsidR="004742E0" w:rsidRPr="00263C83">
        <w:rPr>
          <w:rFonts w:ascii="Arial" w:hAnsi="Arial" w:cs="Arial"/>
          <w:sz w:val="21"/>
          <w:szCs w:val="21"/>
        </w:rPr>
        <w:t xml:space="preserve">; </w:t>
      </w:r>
      <w:r w:rsidR="00E60DA9" w:rsidRPr="00263C83">
        <w:rPr>
          <w:rFonts w:ascii="Arial" w:hAnsi="Arial" w:cs="Arial"/>
          <w:sz w:val="21"/>
          <w:szCs w:val="21"/>
        </w:rPr>
        <w:t>en el siglo XVI</w:t>
      </w:r>
      <w:r w:rsidR="00A40ECF" w:rsidRPr="00263C83">
        <w:rPr>
          <w:rFonts w:ascii="Arial" w:hAnsi="Arial" w:cs="Arial"/>
          <w:sz w:val="21"/>
          <w:szCs w:val="21"/>
        </w:rPr>
        <w:t xml:space="preserve">, </w:t>
      </w:r>
      <w:r w:rsidRPr="00263C83">
        <w:rPr>
          <w:rFonts w:ascii="Arial" w:hAnsi="Arial" w:cs="Arial"/>
          <w:sz w:val="21"/>
          <w:szCs w:val="21"/>
        </w:rPr>
        <w:t>fray Luis de Le</w:t>
      </w:r>
      <w:r w:rsidR="004742E0" w:rsidRPr="00263C83">
        <w:rPr>
          <w:rFonts w:ascii="Arial" w:hAnsi="Arial" w:cs="Arial"/>
          <w:sz w:val="21"/>
          <w:szCs w:val="21"/>
        </w:rPr>
        <w:t>ón</w:t>
      </w:r>
      <w:r w:rsidR="00262B4E" w:rsidRPr="00263C83">
        <w:rPr>
          <w:rFonts w:ascii="Arial" w:hAnsi="Arial" w:cs="Arial"/>
          <w:sz w:val="21"/>
          <w:szCs w:val="21"/>
        </w:rPr>
        <w:t xml:space="preserve"> sentencia que </w:t>
      </w:r>
      <w:r w:rsidRPr="00263C83">
        <w:rPr>
          <w:rFonts w:ascii="Arial" w:hAnsi="Arial" w:cs="Arial"/>
          <w:sz w:val="21"/>
          <w:szCs w:val="21"/>
        </w:rPr>
        <w:t xml:space="preserve">“Como es </w:t>
      </w:r>
      <w:r w:rsidR="00A56858" w:rsidRPr="00263C83">
        <w:rPr>
          <w:rFonts w:ascii="Arial" w:hAnsi="Arial" w:cs="Arial"/>
          <w:sz w:val="21"/>
          <w:szCs w:val="21"/>
        </w:rPr>
        <w:t xml:space="preserve">[propio] </w:t>
      </w:r>
      <w:r w:rsidRPr="00263C83">
        <w:rPr>
          <w:rFonts w:ascii="Arial" w:hAnsi="Arial" w:cs="Arial"/>
          <w:sz w:val="21"/>
          <w:szCs w:val="21"/>
        </w:rPr>
        <w:t>de los hombres el hablar y el salir a la luz, así de ellas</w:t>
      </w:r>
      <w:r w:rsidR="00A56858" w:rsidRPr="00263C83">
        <w:rPr>
          <w:rFonts w:ascii="Arial" w:hAnsi="Arial" w:cs="Arial"/>
          <w:sz w:val="21"/>
          <w:szCs w:val="21"/>
        </w:rPr>
        <w:t xml:space="preserve"> [es propio]</w:t>
      </w:r>
      <w:r w:rsidRPr="00263C83">
        <w:rPr>
          <w:rFonts w:ascii="Arial" w:hAnsi="Arial" w:cs="Arial"/>
          <w:sz w:val="21"/>
          <w:szCs w:val="21"/>
        </w:rPr>
        <w:t xml:space="preserve"> el encerrarse y encubrirse</w:t>
      </w:r>
      <w:r w:rsidR="00BA20EA" w:rsidRPr="00263C83">
        <w:rPr>
          <w:rFonts w:ascii="Arial" w:hAnsi="Arial" w:cs="Arial"/>
          <w:sz w:val="21"/>
          <w:szCs w:val="21"/>
        </w:rPr>
        <w:t>”</w:t>
      </w:r>
      <w:r w:rsidR="00262B4E" w:rsidRPr="00263C83">
        <w:rPr>
          <w:rFonts w:ascii="Arial" w:hAnsi="Arial" w:cs="Arial"/>
          <w:sz w:val="21"/>
          <w:szCs w:val="21"/>
        </w:rPr>
        <w:t>. E</w:t>
      </w:r>
      <w:r w:rsidR="0063337A" w:rsidRPr="00263C83">
        <w:rPr>
          <w:rFonts w:ascii="Arial" w:hAnsi="Arial" w:cs="Arial"/>
          <w:sz w:val="21"/>
          <w:szCs w:val="21"/>
        </w:rPr>
        <w:t xml:space="preserve">n nuestro tiempo cientos de </w:t>
      </w:r>
      <w:proofErr w:type="spellStart"/>
      <w:r w:rsidR="0063337A" w:rsidRPr="00263C83">
        <w:rPr>
          <w:rFonts w:ascii="Arial" w:hAnsi="Arial" w:cs="Arial"/>
          <w:sz w:val="21"/>
          <w:szCs w:val="21"/>
        </w:rPr>
        <w:t>tuiteros</w:t>
      </w:r>
      <w:proofErr w:type="spellEnd"/>
      <w:r w:rsidR="0063337A" w:rsidRPr="00263C83">
        <w:rPr>
          <w:rFonts w:ascii="Arial" w:hAnsi="Arial" w:cs="Arial"/>
          <w:sz w:val="21"/>
          <w:szCs w:val="21"/>
        </w:rPr>
        <w:t xml:space="preserve"> insultan en las redes a las mujeres mandándolas callar y</w:t>
      </w:r>
      <w:r w:rsidR="00094F4E" w:rsidRPr="00263C83">
        <w:rPr>
          <w:rFonts w:ascii="Arial" w:hAnsi="Arial" w:cs="Arial"/>
          <w:sz w:val="21"/>
          <w:szCs w:val="21"/>
        </w:rPr>
        <w:t xml:space="preserve"> el </w:t>
      </w:r>
      <w:proofErr w:type="spellStart"/>
      <w:r w:rsidR="00094F4E" w:rsidRPr="00263C83">
        <w:rPr>
          <w:rFonts w:ascii="Arial" w:hAnsi="Arial" w:cs="Arial"/>
          <w:sz w:val="21"/>
          <w:szCs w:val="21"/>
        </w:rPr>
        <w:t>reguetonero</w:t>
      </w:r>
      <w:proofErr w:type="spellEnd"/>
      <w:r w:rsidR="00094F4E" w:rsidRPr="00263C83">
        <w:rPr>
          <w:rFonts w:ascii="Arial" w:hAnsi="Arial" w:cs="Arial"/>
          <w:sz w:val="21"/>
          <w:szCs w:val="21"/>
        </w:rPr>
        <w:t xml:space="preserve"> Kevin Roldán </w:t>
      </w:r>
      <w:r w:rsidR="0063337A" w:rsidRPr="00263C83">
        <w:rPr>
          <w:rFonts w:ascii="Arial" w:hAnsi="Arial" w:cs="Arial"/>
          <w:sz w:val="21"/>
          <w:szCs w:val="21"/>
        </w:rPr>
        <w:t>triunfa cantando</w:t>
      </w:r>
      <w:r w:rsidR="00094F4E" w:rsidRPr="00263C83">
        <w:rPr>
          <w:rFonts w:ascii="Arial" w:hAnsi="Arial" w:cs="Arial"/>
          <w:sz w:val="21"/>
          <w:szCs w:val="21"/>
        </w:rPr>
        <w:t xml:space="preserve"> </w:t>
      </w:r>
      <w:r w:rsidR="004742E0" w:rsidRPr="00263C83">
        <w:rPr>
          <w:rFonts w:ascii="Arial" w:hAnsi="Arial" w:cs="Arial"/>
          <w:sz w:val="21"/>
          <w:szCs w:val="21"/>
        </w:rPr>
        <w:t>“Qu</w:t>
      </w:r>
      <w:r w:rsidR="0063337A" w:rsidRPr="00263C83">
        <w:rPr>
          <w:rFonts w:ascii="Arial" w:hAnsi="Arial" w:cs="Arial"/>
          <w:sz w:val="21"/>
          <w:szCs w:val="21"/>
        </w:rPr>
        <w:t xml:space="preserve">iero una mujer que no diga </w:t>
      </w:r>
      <w:proofErr w:type="spellStart"/>
      <w:r w:rsidR="0063337A" w:rsidRPr="00263C83">
        <w:rPr>
          <w:rFonts w:ascii="Arial" w:hAnsi="Arial" w:cs="Arial"/>
          <w:sz w:val="21"/>
          <w:szCs w:val="21"/>
        </w:rPr>
        <w:t>na</w:t>
      </w:r>
      <w:proofErr w:type="spellEnd"/>
      <w:r w:rsidR="0063337A" w:rsidRPr="00263C83">
        <w:rPr>
          <w:rFonts w:ascii="Arial" w:hAnsi="Arial" w:cs="Arial"/>
          <w:sz w:val="21"/>
          <w:szCs w:val="21"/>
        </w:rPr>
        <w:t>”</w:t>
      </w:r>
      <w:r w:rsidR="00FD090C" w:rsidRPr="00263C83">
        <w:rPr>
          <w:rStyle w:val="Refdenotaalpie"/>
          <w:rFonts w:ascii="Arial" w:hAnsi="Arial" w:cs="Arial"/>
          <w:sz w:val="21"/>
          <w:szCs w:val="21"/>
        </w:rPr>
        <w:footnoteReference w:id="1"/>
      </w:r>
      <w:r w:rsidR="0063337A" w:rsidRPr="00263C83">
        <w:rPr>
          <w:rFonts w:ascii="Arial" w:hAnsi="Arial" w:cs="Arial"/>
          <w:sz w:val="21"/>
          <w:szCs w:val="21"/>
        </w:rPr>
        <w:t>.</w:t>
      </w:r>
      <w:r w:rsidR="003E1076" w:rsidRPr="00263C83">
        <w:rPr>
          <w:rFonts w:ascii="Arial" w:hAnsi="Arial" w:cs="Arial"/>
          <w:sz w:val="21"/>
          <w:szCs w:val="21"/>
        </w:rPr>
        <w:t xml:space="preserve"> </w:t>
      </w:r>
    </w:p>
    <w:p w:rsidR="006F3472" w:rsidRPr="00263C83" w:rsidRDefault="005B63E0" w:rsidP="005F0F7A">
      <w:pPr>
        <w:pStyle w:val="Textoindependiente"/>
        <w:spacing w:line="360" w:lineRule="auto"/>
        <w:ind w:firstLine="708"/>
        <w:jc w:val="both"/>
        <w:rPr>
          <w:rFonts w:ascii="Arial" w:hAnsi="Arial" w:cs="Arial"/>
          <w:sz w:val="21"/>
          <w:szCs w:val="21"/>
        </w:rPr>
      </w:pPr>
      <w:r w:rsidRPr="00263C83">
        <w:rPr>
          <w:rFonts w:ascii="Arial" w:hAnsi="Arial" w:cs="Arial"/>
          <w:sz w:val="21"/>
          <w:szCs w:val="21"/>
        </w:rPr>
        <w:t xml:space="preserve">Esta tradición silenciadora está bien visible </w:t>
      </w:r>
      <w:r w:rsidR="00552B18" w:rsidRPr="00263C83">
        <w:rPr>
          <w:rFonts w:ascii="Arial" w:hAnsi="Arial" w:cs="Arial"/>
          <w:sz w:val="21"/>
          <w:szCs w:val="21"/>
        </w:rPr>
        <w:t>en las calles de nuestro pueblo</w:t>
      </w:r>
      <w:r w:rsidR="00670127" w:rsidRPr="00263C83">
        <w:rPr>
          <w:rFonts w:ascii="Arial" w:hAnsi="Arial" w:cs="Arial"/>
          <w:sz w:val="21"/>
          <w:szCs w:val="21"/>
        </w:rPr>
        <w:t xml:space="preserve">, en las </w:t>
      </w:r>
      <w:r w:rsidR="007652AB" w:rsidRPr="00263C83">
        <w:rPr>
          <w:rFonts w:ascii="Arial" w:hAnsi="Arial" w:cs="Arial"/>
          <w:sz w:val="21"/>
          <w:szCs w:val="21"/>
        </w:rPr>
        <w:t>que apenas hay nombres de mujeres</w:t>
      </w:r>
      <w:r w:rsidR="00A56858" w:rsidRPr="00263C83">
        <w:rPr>
          <w:rFonts w:ascii="Arial" w:hAnsi="Arial" w:cs="Arial"/>
          <w:sz w:val="21"/>
          <w:szCs w:val="21"/>
        </w:rPr>
        <w:t>. Tenemos, por un lado</w:t>
      </w:r>
      <w:r w:rsidR="001C6EA1" w:rsidRPr="00263C83">
        <w:rPr>
          <w:rFonts w:ascii="Arial" w:hAnsi="Arial" w:cs="Arial"/>
          <w:sz w:val="21"/>
          <w:szCs w:val="21"/>
        </w:rPr>
        <w:t xml:space="preserve">, </w:t>
      </w:r>
      <w:r w:rsidR="007652AB" w:rsidRPr="00263C83">
        <w:rPr>
          <w:rFonts w:ascii="Arial" w:hAnsi="Arial" w:cs="Arial"/>
          <w:sz w:val="21"/>
          <w:szCs w:val="21"/>
        </w:rPr>
        <w:t xml:space="preserve">calles que homenajean a personajes femeninos de la devoción popular: Nuestra Señora de las Nieves, Madre de dios, Pilar, Santa Ana, </w:t>
      </w:r>
      <w:proofErr w:type="spellStart"/>
      <w:r w:rsidR="007652AB" w:rsidRPr="00263C83">
        <w:rPr>
          <w:rFonts w:ascii="Arial" w:hAnsi="Arial" w:cs="Arial"/>
          <w:sz w:val="21"/>
          <w:szCs w:val="21"/>
        </w:rPr>
        <w:t>Egido</w:t>
      </w:r>
      <w:proofErr w:type="spellEnd"/>
      <w:r w:rsidR="007652AB" w:rsidRPr="00263C83">
        <w:rPr>
          <w:rFonts w:ascii="Arial" w:hAnsi="Arial" w:cs="Arial"/>
          <w:sz w:val="21"/>
          <w:szCs w:val="21"/>
        </w:rPr>
        <w:t xml:space="preserve"> de la Magdalena, o calle de la Santa, mujeres todas ellas de las que tampoco recordamos ningún discurso, salvo el de acatamiento.</w:t>
      </w:r>
      <w:r w:rsidR="005F0F7A" w:rsidRPr="00263C83">
        <w:rPr>
          <w:rFonts w:ascii="Arial" w:hAnsi="Arial" w:cs="Arial"/>
          <w:sz w:val="21"/>
          <w:szCs w:val="21"/>
        </w:rPr>
        <w:t xml:space="preserve"> O</w:t>
      </w:r>
      <w:r w:rsidR="007652AB" w:rsidRPr="00263C83">
        <w:rPr>
          <w:rFonts w:ascii="Arial" w:hAnsi="Arial" w:cs="Arial"/>
          <w:sz w:val="21"/>
          <w:szCs w:val="21"/>
        </w:rPr>
        <w:t>tras calles</w:t>
      </w:r>
      <w:r w:rsidR="00BB0245" w:rsidRPr="00263C83">
        <w:rPr>
          <w:rFonts w:ascii="Arial" w:hAnsi="Arial" w:cs="Arial"/>
          <w:sz w:val="21"/>
          <w:szCs w:val="21"/>
        </w:rPr>
        <w:t xml:space="preserve"> rememoran</w:t>
      </w:r>
      <w:r w:rsidR="005F0F7A" w:rsidRPr="00263C83">
        <w:rPr>
          <w:rFonts w:ascii="Arial" w:hAnsi="Arial" w:cs="Arial"/>
          <w:sz w:val="21"/>
          <w:szCs w:val="21"/>
        </w:rPr>
        <w:t xml:space="preserve"> a las mujeres como gru</w:t>
      </w:r>
      <w:r w:rsidR="007652AB" w:rsidRPr="00263C83">
        <w:rPr>
          <w:rFonts w:ascii="Arial" w:hAnsi="Arial" w:cs="Arial"/>
          <w:sz w:val="21"/>
          <w:szCs w:val="21"/>
        </w:rPr>
        <w:t>po indiferenciad</w:t>
      </w:r>
      <w:r w:rsidR="00A56858" w:rsidRPr="00263C83">
        <w:rPr>
          <w:rFonts w:ascii="Arial" w:hAnsi="Arial" w:cs="Arial"/>
          <w:sz w:val="21"/>
          <w:szCs w:val="21"/>
        </w:rPr>
        <w:t>o</w:t>
      </w:r>
      <w:r w:rsidR="007652AB" w:rsidRPr="00263C83">
        <w:rPr>
          <w:rFonts w:ascii="Arial" w:hAnsi="Arial" w:cs="Arial"/>
          <w:sz w:val="21"/>
          <w:szCs w:val="21"/>
        </w:rPr>
        <w:t xml:space="preserve">. Así, </w:t>
      </w:r>
      <w:r w:rsidRPr="00263C83">
        <w:rPr>
          <w:rFonts w:ascii="Arial" w:hAnsi="Arial" w:cs="Arial"/>
          <w:sz w:val="21"/>
          <w:szCs w:val="21"/>
        </w:rPr>
        <w:t xml:space="preserve">Dominicas, </w:t>
      </w:r>
      <w:proofErr w:type="spellStart"/>
      <w:r w:rsidRPr="00263C83">
        <w:rPr>
          <w:rFonts w:ascii="Arial" w:hAnsi="Arial" w:cs="Arial"/>
          <w:sz w:val="21"/>
          <w:szCs w:val="21"/>
        </w:rPr>
        <w:t>Bernardas</w:t>
      </w:r>
      <w:proofErr w:type="spellEnd"/>
      <w:r w:rsidRPr="00263C83">
        <w:rPr>
          <w:rFonts w:ascii="Arial" w:hAnsi="Arial" w:cs="Arial"/>
          <w:sz w:val="21"/>
          <w:szCs w:val="21"/>
        </w:rPr>
        <w:t xml:space="preserve">, </w:t>
      </w:r>
      <w:r w:rsidR="00A84B0F" w:rsidRPr="00263C83">
        <w:rPr>
          <w:rFonts w:ascii="Arial" w:hAnsi="Arial" w:cs="Arial"/>
          <w:sz w:val="21"/>
          <w:szCs w:val="21"/>
        </w:rPr>
        <w:t xml:space="preserve">Madres </w:t>
      </w:r>
      <w:r w:rsidRPr="00263C83">
        <w:rPr>
          <w:rFonts w:ascii="Arial" w:hAnsi="Arial" w:cs="Arial"/>
          <w:sz w:val="21"/>
          <w:szCs w:val="21"/>
        </w:rPr>
        <w:t>Mer</w:t>
      </w:r>
      <w:r w:rsidR="00612973" w:rsidRPr="00263C83">
        <w:rPr>
          <w:rFonts w:ascii="Arial" w:hAnsi="Arial" w:cs="Arial"/>
          <w:sz w:val="21"/>
          <w:szCs w:val="21"/>
        </w:rPr>
        <w:t>cedarias</w:t>
      </w:r>
      <w:r w:rsidR="00262B4E" w:rsidRPr="00263C83">
        <w:rPr>
          <w:rFonts w:ascii="Arial" w:hAnsi="Arial" w:cs="Arial"/>
          <w:sz w:val="21"/>
          <w:szCs w:val="21"/>
        </w:rPr>
        <w:t xml:space="preserve">, </w:t>
      </w:r>
      <w:r w:rsidR="001C6EA1" w:rsidRPr="00263C83">
        <w:rPr>
          <w:rFonts w:ascii="Arial" w:hAnsi="Arial" w:cs="Arial"/>
          <w:sz w:val="21"/>
          <w:szCs w:val="21"/>
        </w:rPr>
        <w:t>Franciscas o</w:t>
      </w:r>
      <w:r w:rsidR="003E1076" w:rsidRPr="00263C83">
        <w:rPr>
          <w:rFonts w:ascii="Arial" w:hAnsi="Arial" w:cs="Arial"/>
          <w:sz w:val="21"/>
          <w:szCs w:val="21"/>
        </w:rPr>
        <w:t xml:space="preserve"> callejón de las Descalzas</w:t>
      </w:r>
      <w:r w:rsidR="001C6EA1" w:rsidRPr="00263C83">
        <w:rPr>
          <w:rFonts w:ascii="Arial" w:hAnsi="Arial" w:cs="Arial"/>
          <w:sz w:val="21"/>
          <w:szCs w:val="21"/>
        </w:rPr>
        <w:t xml:space="preserve">. </w:t>
      </w:r>
      <w:r w:rsidR="000972E9" w:rsidRPr="00263C83">
        <w:rPr>
          <w:rFonts w:ascii="Arial" w:hAnsi="Arial" w:cs="Arial"/>
          <w:sz w:val="21"/>
          <w:szCs w:val="21"/>
        </w:rPr>
        <w:t>Estos nombres evocan un pasado lejano que oculta la vida de cientos de mujeres q</w:t>
      </w:r>
      <w:r w:rsidR="001A4FB5" w:rsidRPr="00263C83">
        <w:rPr>
          <w:rFonts w:ascii="Arial" w:hAnsi="Arial" w:cs="Arial"/>
          <w:sz w:val="21"/>
          <w:szCs w:val="21"/>
        </w:rPr>
        <w:t>ue</w:t>
      </w:r>
      <w:r w:rsidR="000972E9" w:rsidRPr="00263C83">
        <w:rPr>
          <w:rFonts w:ascii="Arial" w:hAnsi="Arial" w:cs="Arial"/>
          <w:sz w:val="21"/>
          <w:szCs w:val="21"/>
        </w:rPr>
        <w:t xml:space="preserve"> en los siglos XVI, XVII y XVIII</w:t>
      </w:r>
      <w:r w:rsidR="001A4FB5" w:rsidRPr="00263C83">
        <w:rPr>
          <w:rFonts w:ascii="Arial" w:hAnsi="Arial" w:cs="Arial"/>
          <w:sz w:val="21"/>
          <w:szCs w:val="21"/>
        </w:rPr>
        <w:t xml:space="preserve"> ingresaron</w:t>
      </w:r>
      <w:r w:rsidR="00A56858" w:rsidRPr="00263C83">
        <w:rPr>
          <w:rFonts w:ascii="Arial" w:hAnsi="Arial" w:cs="Arial"/>
          <w:sz w:val="21"/>
          <w:szCs w:val="21"/>
        </w:rPr>
        <w:t xml:space="preserve"> en los conventos de</w:t>
      </w:r>
      <w:r w:rsidR="000972E9" w:rsidRPr="00263C83">
        <w:rPr>
          <w:rFonts w:ascii="Arial" w:hAnsi="Arial" w:cs="Arial"/>
          <w:sz w:val="21"/>
          <w:szCs w:val="21"/>
        </w:rPr>
        <w:t xml:space="preserve"> Almagro. En estas fechas todavía no se les permitía dedicarse</w:t>
      </w:r>
      <w:r w:rsidR="001C6EA1" w:rsidRPr="00263C83">
        <w:rPr>
          <w:rFonts w:ascii="Arial" w:hAnsi="Arial" w:cs="Arial"/>
          <w:sz w:val="21"/>
          <w:szCs w:val="21"/>
        </w:rPr>
        <w:t xml:space="preserve"> </w:t>
      </w:r>
      <w:r w:rsidR="00612973" w:rsidRPr="00263C83">
        <w:rPr>
          <w:rFonts w:ascii="Arial" w:hAnsi="Arial" w:cs="Arial"/>
          <w:sz w:val="21"/>
          <w:szCs w:val="21"/>
        </w:rPr>
        <w:t>a</w:t>
      </w:r>
      <w:r w:rsidR="001C6EA1" w:rsidRPr="00263C83">
        <w:rPr>
          <w:rFonts w:ascii="Arial" w:hAnsi="Arial" w:cs="Arial"/>
          <w:sz w:val="21"/>
          <w:szCs w:val="21"/>
        </w:rPr>
        <w:t xml:space="preserve">l cuidado </w:t>
      </w:r>
      <w:r w:rsidR="000972E9" w:rsidRPr="00263C83">
        <w:rPr>
          <w:rFonts w:ascii="Arial" w:hAnsi="Arial" w:cs="Arial"/>
          <w:sz w:val="21"/>
          <w:szCs w:val="21"/>
        </w:rPr>
        <w:t>de pobres y en</w:t>
      </w:r>
      <w:r w:rsidR="00E60DA9" w:rsidRPr="00263C83">
        <w:rPr>
          <w:rFonts w:ascii="Arial" w:hAnsi="Arial" w:cs="Arial"/>
          <w:sz w:val="21"/>
          <w:szCs w:val="21"/>
        </w:rPr>
        <w:t>fermos o a la educación</w:t>
      </w:r>
      <w:r w:rsidR="006257FF" w:rsidRPr="00263C83">
        <w:rPr>
          <w:rStyle w:val="Refdenotaalpie"/>
          <w:rFonts w:ascii="Arial" w:hAnsi="Arial" w:cs="Arial"/>
          <w:sz w:val="21"/>
          <w:szCs w:val="21"/>
        </w:rPr>
        <w:footnoteReference w:id="2"/>
      </w:r>
      <w:r w:rsidR="000972E9" w:rsidRPr="00263C83">
        <w:rPr>
          <w:rFonts w:ascii="Arial" w:hAnsi="Arial" w:cs="Arial"/>
          <w:sz w:val="21"/>
          <w:szCs w:val="21"/>
        </w:rPr>
        <w:t xml:space="preserve">, </w:t>
      </w:r>
      <w:r w:rsidR="007652AB" w:rsidRPr="00263C83">
        <w:rPr>
          <w:rFonts w:ascii="Arial" w:hAnsi="Arial" w:cs="Arial"/>
          <w:sz w:val="21"/>
          <w:szCs w:val="21"/>
        </w:rPr>
        <w:t>como muchas de ellas hacen en la actualidad</w:t>
      </w:r>
      <w:r w:rsidR="000972E9" w:rsidRPr="00263C83">
        <w:rPr>
          <w:rFonts w:ascii="Arial" w:hAnsi="Arial" w:cs="Arial"/>
          <w:sz w:val="21"/>
          <w:szCs w:val="21"/>
        </w:rPr>
        <w:t>. Sencillamente estaban encerradas, porque</w:t>
      </w:r>
      <w:r w:rsidR="00E60DA9" w:rsidRPr="00263C83">
        <w:rPr>
          <w:rFonts w:ascii="Arial" w:hAnsi="Arial" w:cs="Arial"/>
          <w:sz w:val="21"/>
          <w:szCs w:val="21"/>
        </w:rPr>
        <w:t>,</w:t>
      </w:r>
      <w:r w:rsidR="000972E9" w:rsidRPr="00263C83">
        <w:rPr>
          <w:rFonts w:ascii="Arial" w:hAnsi="Arial" w:cs="Arial"/>
          <w:sz w:val="21"/>
          <w:szCs w:val="21"/>
        </w:rPr>
        <w:t xml:space="preserve"> aunque no es descartable que muchas entraran por vocación, otras tantas se vieron </w:t>
      </w:r>
      <w:r w:rsidR="009A193A" w:rsidRPr="00263C83">
        <w:rPr>
          <w:rFonts w:ascii="Arial" w:hAnsi="Arial" w:cs="Arial"/>
          <w:sz w:val="21"/>
          <w:szCs w:val="21"/>
        </w:rPr>
        <w:t>obligadas por</w:t>
      </w:r>
      <w:r w:rsidR="004046BC" w:rsidRPr="00263C83">
        <w:rPr>
          <w:rFonts w:ascii="Arial" w:hAnsi="Arial" w:cs="Arial"/>
          <w:sz w:val="21"/>
          <w:szCs w:val="21"/>
        </w:rPr>
        <w:t xml:space="preserve"> las circunstancias. </w:t>
      </w:r>
      <w:r w:rsidR="00A66BCA" w:rsidRPr="00263C83">
        <w:rPr>
          <w:rFonts w:ascii="Arial" w:hAnsi="Arial" w:cs="Arial"/>
          <w:sz w:val="21"/>
          <w:szCs w:val="21"/>
        </w:rPr>
        <w:t>Hay que saber</w:t>
      </w:r>
      <w:r w:rsidR="009A4CD9" w:rsidRPr="00263C83">
        <w:rPr>
          <w:rFonts w:ascii="Arial" w:hAnsi="Arial" w:cs="Arial"/>
          <w:sz w:val="21"/>
          <w:szCs w:val="21"/>
        </w:rPr>
        <w:t>,</w:t>
      </w:r>
      <w:r w:rsidR="00A66BCA" w:rsidRPr="00263C83">
        <w:rPr>
          <w:rFonts w:ascii="Arial" w:hAnsi="Arial" w:cs="Arial"/>
          <w:sz w:val="21"/>
          <w:szCs w:val="21"/>
        </w:rPr>
        <w:t xml:space="preserve"> que como las Leyes de Toro de 1505</w:t>
      </w:r>
      <w:r w:rsidR="00B832F9" w:rsidRPr="00263C83">
        <w:rPr>
          <w:rFonts w:ascii="Arial" w:hAnsi="Arial" w:cs="Arial"/>
          <w:sz w:val="21"/>
          <w:szCs w:val="21"/>
        </w:rPr>
        <w:t xml:space="preserve"> favorec</w:t>
      </w:r>
      <w:r w:rsidR="006257FF" w:rsidRPr="00263C83">
        <w:rPr>
          <w:rFonts w:ascii="Arial" w:hAnsi="Arial" w:cs="Arial"/>
          <w:sz w:val="21"/>
          <w:szCs w:val="21"/>
        </w:rPr>
        <w:t>ieron</w:t>
      </w:r>
      <w:r w:rsidR="00B832F9" w:rsidRPr="00263C83">
        <w:rPr>
          <w:rFonts w:ascii="Arial" w:hAnsi="Arial" w:cs="Arial"/>
          <w:sz w:val="21"/>
          <w:szCs w:val="21"/>
        </w:rPr>
        <w:t xml:space="preserve"> la herencia del primogénito varón, muchas mujeres de la nobleza se quedaron sin dote suficiente para casarse ni medios personales para subsistir, por lo que ingresar en un convento se convirtió en la única opción vital</w:t>
      </w:r>
      <w:r w:rsidR="000A30FB" w:rsidRPr="00263C83">
        <w:rPr>
          <w:rStyle w:val="Refdenotaalpie"/>
          <w:rFonts w:ascii="Arial" w:hAnsi="Arial" w:cs="Arial"/>
          <w:sz w:val="21"/>
          <w:szCs w:val="21"/>
        </w:rPr>
        <w:footnoteReference w:id="3"/>
      </w:r>
      <w:r w:rsidR="00B832F9" w:rsidRPr="00263C83">
        <w:rPr>
          <w:rFonts w:ascii="Arial" w:hAnsi="Arial" w:cs="Arial"/>
          <w:sz w:val="21"/>
          <w:szCs w:val="21"/>
        </w:rPr>
        <w:t xml:space="preserve">. </w:t>
      </w:r>
      <w:r w:rsidR="006257FF" w:rsidRPr="00263C83">
        <w:rPr>
          <w:rFonts w:ascii="Arial" w:hAnsi="Arial" w:cs="Arial"/>
          <w:sz w:val="21"/>
          <w:szCs w:val="21"/>
        </w:rPr>
        <w:t>Estos</w:t>
      </w:r>
      <w:r w:rsidR="00B832F9" w:rsidRPr="00263C83">
        <w:rPr>
          <w:rFonts w:ascii="Arial" w:hAnsi="Arial" w:cs="Arial"/>
          <w:sz w:val="21"/>
          <w:szCs w:val="21"/>
        </w:rPr>
        <w:t xml:space="preserve"> espacios monacales</w:t>
      </w:r>
      <w:r w:rsidR="008559D0" w:rsidRPr="00263C83">
        <w:rPr>
          <w:rFonts w:ascii="Arial" w:hAnsi="Arial" w:cs="Arial"/>
          <w:sz w:val="21"/>
          <w:szCs w:val="21"/>
        </w:rPr>
        <w:t xml:space="preserve"> femeninos</w:t>
      </w:r>
      <w:r w:rsidR="00B832F9" w:rsidRPr="00263C83">
        <w:rPr>
          <w:rFonts w:ascii="Arial" w:hAnsi="Arial" w:cs="Arial"/>
          <w:sz w:val="21"/>
          <w:szCs w:val="21"/>
        </w:rPr>
        <w:t xml:space="preserve"> estaban sujetos a reglas más o</w:t>
      </w:r>
      <w:r w:rsidR="006257FF" w:rsidRPr="00263C83">
        <w:rPr>
          <w:rFonts w:ascii="Arial" w:hAnsi="Arial" w:cs="Arial"/>
          <w:sz w:val="21"/>
          <w:szCs w:val="21"/>
        </w:rPr>
        <w:t xml:space="preserve"> menos estrictas, pero toda</w:t>
      </w:r>
      <w:r w:rsidR="00B832F9" w:rsidRPr="00263C83">
        <w:rPr>
          <w:rFonts w:ascii="Arial" w:hAnsi="Arial" w:cs="Arial"/>
          <w:sz w:val="21"/>
          <w:szCs w:val="21"/>
        </w:rPr>
        <w:t>s coincid</w:t>
      </w:r>
      <w:r w:rsidR="006257FF" w:rsidRPr="00263C83">
        <w:rPr>
          <w:rFonts w:ascii="Arial" w:hAnsi="Arial" w:cs="Arial"/>
          <w:sz w:val="21"/>
          <w:szCs w:val="21"/>
        </w:rPr>
        <w:t>ían en la necesidad de la clausura</w:t>
      </w:r>
      <w:r w:rsidR="00B832F9" w:rsidRPr="00263C83">
        <w:rPr>
          <w:rFonts w:ascii="Arial" w:hAnsi="Arial" w:cs="Arial"/>
          <w:sz w:val="21"/>
          <w:szCs w:val="21"/>
        </w:rPr>
        <w:t xml:space="preserve"> y del silencio</w:t>
      </w:r>
      <w:r w:rsidR="00A66BCA" w:rsidRPr="00263C83">
        <w:rPr>
          <w:rFonts w:ascii="Arial" w:hAnsi="Arial" w:cs="Arial"/>
          <w:sz w:val="21"/>
          <w:szCs w:val="21"/>
        </w:rPr>
        <w:t>, por tanto en la</w:t>
      </w:r>
      <w:r w:rsidR="00A66BCA" w:rsidRPr="00263C83">
        <w:rPr>
          <w:rFonts w:ascii="Arial" w:hAnsi="Arial" w:cs="Arial"/>
          <w:b/>
          <w:sz w:val="21"/>
          <w:szCs w:val="21"/>
        </w:rPr>
        <w:t xml:space="preserve"> </w:t>
      </w:r>
      <w:r w:rsidR="00A66BCA" w:rsidRPr="00263C83">
        <w:rPr>
          <w:rFonts w:ascii="Arial" w:hAnsi="Arial" w:cs="Arial"/>
          <w:sz w:val="21"/>
          <w:szCs w:val="21"/>
        </w:rPr>
        <w:t>obligación de permanecer al margen de los asuntos de la vida pública.</w:t>
      </w:r>
      <w:r w:rsidR="006257FF" w:rsidRPr="00263C83">
        <w:rPr>
          <w:rFonts w:ascii="Arial" w:hAnsi="Arial" w:cs="Arial"/>
          <w:sz w:val="21"/>
          <w:szCs w:val="21"/>
        </w:rPr>
        <w:t xml:space="preserve"> </w:t>
      </w:r>
    </w:p>
    <w:p w:rsidR="0002404A" w:rsidRPr="00263C83" w:rsidRDefault="009A193A" w:rsidP="005F0F7A">
      <w:pPr>
        <w:pStyle w:val="Textoindependiente"/>
        <w:spacing w:line="360" w:lineRule="auto"/>
        <w:ind w:firstLine="708"/>
        <w:jc w:val="both"/>
        <w:rPr>
          <w:rFonts w:ascii="Arial" w:hAnsi="Arial" w:cs="Arial"/>
          <w:sz w:val="21"/>
          <w:szCs w:val="21"/>
        </w:rPr>
      </w:pPr>
      <w:r w:rsidRPr="00263C83">
        <w:rPr>
          <w:rFonts w:ascii="Arial" w:hAnsi="Arial" w:cs="Arial"/>
          <w:sz w:val="21"/>
          <w:szCs w:val="21"/>
        </w:rPr>
        <w:t xml:space="preserve">No obstante, </w:t>
      </w:r>
      <w:r w:rsidR="005F0F7A" w:rsidRPr="00263C83">
        <w:rPr>
          <w:rFonts w:ascii="Arial" w:hAnsi="Arial" w:cs="Arial"/>
          <w:sz w:val="21"/>
          <w:szCs w:val="21"/>
        </w:rPr>
        <w:t>como sabemos por los estudios del historiador Francisco Asensio</w:t>
      </w:r>
      <w:r w:rsidR="001E72A5" w:rsidRPr="00263C83">
        <w:rPr>
          <w:rStyle w:val="Refdenotaalpie"/>
          <w:rFonts w:ascii="Arial" w:hAnsi="Arial" w:cs="Arial"/>
          <w:sz w:val="21"/>
          <w:szCs w:val="21"/>
        </w:rPr>
        <w:footnoteReference w:id="4"/>
      </w:r>
      <w:r w:rsidR="005F0F7A" w:rsidRPr="00263C83">
        <w:rPr>
          <w:rFonts w:ascii="Arial" w:hAnsi="Arial" w:cs="Arial"/>
          <w:sz w:val="21"/>
          <w:szCs w:val="21"/>
        </w:rPr>
        <w:t xml:space="preserve">, </w:t>
      </w:r>
      <w:r w:rsidR="004046BC" w:rsidRPr="00263C83">
        <w:rPr>
          <w:rFonts w:ascii="Arial" w:hAnsi="Arial" w:cs="Arial"/>
          <w:sz w:val="21"/>
          <w:szCs w:val="21"/>
        </w:rPr>
        <w:t>algun</w:t>
      </w:r>
      <w:r w:rsidR="000972E9" w:rsidRPr="00263C83">
        <w:rPr>
          <w:rFonts w:ascii="Arial" w:hAnsi="Arial" w:cs="Arial"/>
          <w:sz w:val="21"/>
          <w:szCs w:val="21"/>
        </w:rPr>
        <w:t xml:space="preserve">as de estas almagreñas </w:t>
      </w:r>
      <w:r w:rsidR="000E3B61" w:rsidRPr="00263C83">
        <w:rPr>
          <w:rFonts w:ascii="Arial" w:hAnsi="Arial" w:cs="Arial"/>
          <w:sz w:val="21"/>
          <w:szCs w:val="21"/>
        </w:rPr>
        <w:t xml:space="preserve">de clausura </w:t>
      </w:r>
      <w:r w:rsidR="004046BC" w:rsidRPr="00263C83">
        <w:rPr>
          <w:rFonts w:ascii="Arial" w:hAnsi="Arial" w:cs="Arial"/>
          <w:sz w:val="21"/>
          <w:szCs w:val="21"/>
        </w:rPr>
        <w:t>han pasado a la historia</w:t>
      </w:r>
      <w:r w:rsidR="006253F5" w:rsidRPr="00263C83">
        <w:rPr>
          <w:rFonts w:ascii="Arial" w:hAnsi="Arial" w:cs="Arial"/>
          <w:sz w:val="21"/>
          <w:szCs w:val="21"/>
        </w:rPr>
        <w:t>, aunque no al callejero</w:t>
      </w:r>
      <w:r w:rsidR="004046BC" w:rsidRPr="00263C83">
        <w:rPr>
          <w:rFonts w:ascii="Arial" w:hAnsi="Arial" w:cs="Arial"/>
          <w:sz w:val="21"/>
          <w:szCs w:val="21"/>
        </w:rPr>
        <w:t xml:space="preserve">. </w:t>
      </w:r>
      <w:r w:rsidR="004046BC" w:rsidRPr="00263C83">
        <w:rPr>
          <w:rFonts w:ascii="Arial" w:hAnsi="Arial" w:cs="Arial"/>
          <w:sz w:val="21"/>
          <w:szCs w:val="21"/>
        </w:rPr>
        <w:lastRenderedPageBreak/>
        <w:t>Es el caso de</w:t>
      </w:r>
      <w:r w:rsidR="00847EEE" w:rsidRPr="00263C83">
        <w:rPr>
          <w:rFonts w:ascii="Arial" w:hAnsi="Arial" w:cs="Arial"/>
          <w:sz w:val="21"/>
          <w:szCs w:val="21"/>
        </w:rPr>
        <w:t xml:space="preserve"> las dominicas Sor Catalina de Ayala y Sor María Ma</w:t>
      </w:r>
      <w:r w:rsidR="006253F5" w:rsidRPr="00263C83">
        <w:rPr>
          <w:rFonts w:ascii="Arial" w:hAnsi="Arial" w:cs="Arial"/>
          <w:sz w:val="21"/>
          <w:szCs w:val="21"/>
        </w:rPr>
        <w:t>ldonado Suárez, o la beguina</w:t>
      </w:r>
      <w:r w:rsidR="00847EEE" w:rsidRPr="00263C83">
        <w:rPr>
          <w:rFonts w:ascii="Arial" w:hAnsi="Arial" w:cs="Arial"/>
          <w:sz w:val="21"/>
          <w:szCs w:val="21"/>
        </w:rPr>
        <w:t xml:space="preserve"> Catalina Sánchez. Las dos primeras e</w:t>
      </w:r>
      <w:r w:rsidR="007652AB" w:rsidRPr="00263C83">
        <w:rPr>
          <w:rFonts w:ascii="Arial" w:hAnsi="Arial" w:cs="Arial"/>
          <w:sz w:val="21"/>
          <w:szCs w:val="21"/>
        </w:rPr>
        <w:t>ran de origen noble</w:t>
      </w:r>
      <w:r w:rsidR="005F0F7A" w:rsidRPr="00263C83">
        <w:rPr>
          <w:rFonts w:ascii="Arial" w:hAnsi="Arial" w:cs="Arial"/>
          <w:sz w:val="21"/>
          <w:szCs w:val="21"/>
        </w:rPr>
        <w:t xml:space="preserve"> y se las recuerda </w:t>
      </w:r>
      <w:r w:rsidR="00847EEE" w:rsidRPr="00263C83">
        <w:rPr>
          <w:rFonts w:ascii="Arial" w:hAnsi="Arial" w:cs="Arial"/>
          <w:sz w:val="21"/>
          <w:szCs w:val="21"/>
        </w:rPr>
        <w:t xml:space="preserve">por las privaciones y penitencias que se </w:t>
      </w:r>
      <w:proofErr w:type="spellStart"/>
      <w:r w:rsidR="00847EEE" w:rsidRPr="00263C83">
        <w:rPr>
          <w:rFonts w:ascii="Arial" w:hAnsi="Arial" w:cs="Arial"/>
          <w:sz w:val="21"/>
          <w:szCs w:val="21"/>
        </w:rPr>
        <w:t>autoinfligieron</w:t>
      </w:r>
      <w:proofErr w:type="spellEnd"/>
      <w:r w:rsidR="00847EEE" w:rsidRPr="00263C83">
        <w:rPr>
          <w:rFonts w:ascii="Arial" w:hAnsi="Arial" w:cs="Arial"/>
          <w:sz w:val="21"/>
          <w:szCs w:val="21"/>
        </w:rPr>
        <w:t>, que les acarrearon la muerte; a ambas se les atribuyen milagros y curaciones, por lo que están en proceso de beat</w:t>
      </w:r>
      <w:r w:rsidR="001A4FB5" w:rsidRPr="00263C83">
        <w:rPr>
          <w:rFonts w:ascii="Arial" w:hAnsi="Arial" w:cs="Arial"/>
          <w:sz w:val="21"/>
          <w:szCs w:val="21"/>
        </w:rPr>
        <w:t>ificación. En cuanto a la tercera</w:t>
      </w:r>
      <w:r w:rsidR="00847EEE" w:rsidRPr="00263C83">
        <w:rPr>
          <w:rFonts w:ascii="Arial" w:hAnsi="Arial" w:cs="Arial"/>
          <w:sz w:val="21"/>
          <w:szCs w:val="21"/>
        </w:rPr>
        <w:t>, Catalina Sánchez, es quizás la más interesante</w:t>
      </w:r>
      <w:r w:rsidR="000E3B61" w:rsidRPr="00263C83">
        <w:rPr>
          <w:rFonts w:ascii="Arial" w:hAnsi="Arial" w:cs="Arial"/>
          <w:sz w:val="21"/>
          <w:szCs w:val="21"/>
        </w:rPr>
        <w:t xml:space="preserve"> para la historia de la clausura femenina</w:t>
      </w:r>
      <w:r w:rsidR="00847EEE" w:rsidRPr="00263C83">
        <w:rPr>
          <w:rFonts w:ascii="Arial" w:hAnsi="Arial" w:cs="Arial"/>
          <w:sz w:val="21"/>
          <w:szCs w:val="21"/>
        </w:rPr>
        <w:t>. Fue una de las últimas beg</w:t>
      </w:r>
      <w:r w:rsidR="001A4FB5" w:rsidRPr="00263C83">
        <w:rPr>
          <w:rFonts w:ascii="Arial" w:hAnsi="Arial" w:cs="Arial"/>
          <w:sz w:val="21"/>
          <w:szCs w:val="21"/>
        </w:rPr>
        <w:t xml:space="preserve">uinas o beatas españolas, esas </w:t>
      </w:r>
      <w:r w:rsidR="00847EEE" w:rsidRPr="00263C83">
        <w:rPr>
          <w:rFonts w:ascii="Arial" w:hAnsi="Arial" w:cs="Arial"/>
          <w:sz w:val="21"/>
          <w:szCs w:val="21"/>
        </w:rPr>
        <w:t>mujeres que, entre los si</w:t>
      </w:r>
      <w:r w:rsidR="00A66BCA" w:rsidRPr="00263C83">
        <w:rPr>
          <w:rFonts w:ascii="Arial" w:hAnsi="Arial" w:cs="Arial"/>
          <w:sz w:val="21"/>
          <w:szCs w:val="21"/>
        </w:rPr>
        <w:t>glos XIII, XIV y XV</w:t>
      </w:r>
      <w:r w:rsidR="00847EEE" w:rsidRPr="00263C83">
        <w:rPr>
          <w:rFonts w:ascii="Arial" w:hAnsi="Arial" w:cs="Arial"/>
          <w:sz w:val="21"/>
          <w:szCs w:val="21"/>
        </w:rPr>
        <w:t xml:space="preserve"> deciden vivir juntas</w:t>
      </w:r>
      <w:r w:rsidR="00A66BCA" w:rsidRPr="00263C83">
        <w:rPr>
          <w:rFonts w:ascii="Arial" w:hAnsi="Arial" w:cs="Arial"/>
          <w:sz w:val="21"/>
          <w:szCs w:val="21"/>
        </w:rPr>
        <w:t xml:space="preserve"> y</w:t>
      </w:r>
      <w:r w:rsidR="00847EEE" w:rsidRPr="00263C83">
        <w:rPr>
          <w:rFonts w:ascii="Arial" w:hAnsi="Arial" w:cs="Arial"/>
          <w:sz w:val="21"/>
          <w:szCs w:val="21"/>
        </w:rPr>
        <w:t xml:space="preserve"> retiradas del mundo para llevar una vida entregada a la oración y</w:t>
      </w:r>
      <w:r w:rsidR="00A66BCA" w:rsidRPr="00263C83">
        <w:rPr>
          <w:rFonts w:ascii="Arial" w:hAnsi="Arial" w:cs="Arial"/>
          <w:sz w:val="21"/>
          <w:szCs w:val="21"/>
        </w:rPr>
        <w:t xml:space="preserve"> al auxilio de enfermos pobres</w:t>
      </w:r>
      <w:r w:rsidR="00847EEE" w:rsidRPr="00263C83">
        <w:rPr>
          <w:rFonts w:ascii="Arial" w:hAnsi="Arial" w:cs="Arial"/>
          <w:sz w:val="21"/>
          <w:szCs w:val="21"/>
        </w:rPr>
        <w:t>. Las beguinas no eran monjas ni estaban adscritas a ninguna</w:t>
      </w:r>
      <w:r w:rsidR="006253F5" w:rsidRPr="00263C83">
        <w:rPr>
          <w:rFonts w:ascii="Arial" w:hAnsi="Arial" w:cs="Arial"/>
          <w:sz w:val="21"/>
          <w:szCs w:val="21"/>
        </w:rPr>
        <w:t xml:space="preserve"> orden religiosa, es decir, se organizaban de manera autónoma e independiente</w:t>
      </w:r>
      <w:r w:rsidR="008559D0" w:rsidRPr="00263C83">
        <w:rPr>
          <w:rStyle w:val="Refdenotaalpie"/>
          <w:rFonts w:ascii="Arial" w:hAnsi="Arial" w:cs="Arial"/>
          <w:sz w:val="21"/>
          <w:szCs w:val="21"/>
        </w:rPr>
        <w:footnoteReference w:id="5"/>
      </w:r>
      <w:r w:rsidR="006253F5" w:rsidRPr="00263C83">
        <w:rPr>
          <w:rFonts w:ascii="Arial" w:hAnsi="Arial" w:cs="Arial"/>
          <w:sz w:val="21"/>
          <w:szCs w:val="21"/>
        </w:rPr>
        <w:t>. Esta situación</w:t>
      </w:r>
      <w:r w:rsidR="00847EEE" w:rsidRPr="00263C83">
        <w:rPr>
          <w:rFonts w:ascii="Arial" w:hAnsi="Arial" w:cs="Arial"/>
          <w:sz w:val="21"/>
          <w:szCs w:val="21"/>
        </w:rPr>
        <w:t xml:space="preserve"> cambió en el siglo XVI, cuando los </w:t>
      </w:r>
      <w:proofErr w:type="spellStart"/>
      <w:r w:rsidR="00847EEE" w:rsidRPr="00263C83">
        <w:rPr>
          <w:rFonts w:ascii="Arial" w:hAnsi="Arial" w:cs="Arial"/>
          <w:sz w:val="21"/>
          <w:szCs w:val="21"/>
        </w:rPr>
        <w:t>beguinatos</w:t>
      </w:r>
      <w:proofErr w:type="spellEnd"/>
      <w:r w:rsidR="00847EEE" w:rsidRPr="00263C83">
        <w:rPr>
          <w:rFonts w:ascii="Arial" w:hAnsi="Arial" w:cs="Arial"/>
          <w:sz w:val="21"/>
          <w:szCs w:val="21"/>
        </w:rPr>
        <w:t xml:space="preserve"> fueron obligados a </w:t>
      </w:r>
      <w:r w:rsidR="00204111" w:rsidRPr="00263C83">
        <w:rPr>
          <w:rFonts w:ascii="Arial" w:hAnsi="Arial" w:cs="Arial"/>
          <w:sz w:val="21"/>
          <w:szCs w:val="21"/>
        </w:rPr>
        <w:t xml:space="preserve">disolverse o </w:t>
      </w:r>
      <w:r w:rsidR="00847EEE" w:rsidRPr="00263C83">
        <w:rPr>
          <w:rFonts w:ascii="Arial" w:hAnsi="Arial" w:cs="Arial"/>
          <w:sz w:val="21"/>
          <w:szCs w:val="21"/>
        </w:rPr>
        <w:t>convertirse en conventos</w:t>
      </w:r>
      <w:r w:rsidR="000E3B61" w:rsidRPr="00263C83">
        <w:rPr>
          <w:rFonts w:ascii="Arial" w:hAnsi="Arial" w:cs="Arial"/>
          <w:sz w:val="21"/>
          <w:szCs w:val="21"/>
        </w:rPr>
        <w:t xml:space="preserve"> de clausura,</w:t>
      </w:r>
      <w:r w:rsidR="00847EEE" w:rsidRPr="00263C83">
        <w:rPr>
          <w:rFonts w:ascii="Arial" w:hAnsi="Arial" w:cs="Arial"/>
          <w:sz w:val="21"/>
          <w:szCs w:val="21"/>
        </w:rPr>
        <w:t xml:space="preserve"> sujetos a una regla</w:t>
      </w:r>
      <w:r w:rsidR="00204111" w:rsidRPr="00263C83">
        <w:rPr>
          <w:rFonts w:ascii="Arial" w:hAnsi="Arial" w:cs="Arial"/>
          <w:sz w:val="21"/>
          <w:szCs w:val="21"/>
        </w:rPr>
        <w:t xml:space="preserve"> y sin ninguna función social</w:t>
      </w:r>
      <w:r w:rsidR="00847EEE" w:rsidRPr="00263C83">
        <w:rPr>
          <w:rFonts w:ascii="Arial" w:hAnsi="Arial" w:cs="Arial"/>
          <w:sz w:val="21"/>
          <w:szCs w:val="21"/>
        </w:rPr>
        <w:t>. Catalina Sán</w:t>
      </w:r>
      <w:r w:rsidR="006257FF" w:rsidRPr="00263C83">
        <w:rPr>
          <w:rFonts w:ascii="Arial" w:hAnsi="Arial" w:cs="Arial"/>
          <w:sz w:val="21"/>
          <w:szCs w:val="21"/>
        </w:rPr>
        <w:t>chez fundó en Almagro un</w:t>
      </w:r>
      <w:r w:rsidR="001A4FB5" w:rsidRPr="00263C83">
        <w:rPr>
          <w:rFonts w:ascii="Arial" w:hAnsi="Arial" w:cs="Arial"/>
          <w:sz w:val="21"/>
          <w:szCs w:val="21"/>
        </w:rPr>
        <w:t xml:space="preserve"> beaterio</w:t>
      </w:r>
      <w:r w:rsidR="006257FF" w:rsidRPr="00263C83">
        <w:rPr>
          <w:rFonts w:ascii="Arial" w:hAnsi="Arial" w:cs="Arial"/>
          <w:sz w:val="21"/>
          <w:szCs w:val="21"/>
        </w:rPr>
        <w:t xml:space="preserve"> de mujeres </w:t>
      </w:r>
      <w:r w:rsidR="00847EEE" w:rsidRPr="00263C83">
        <w:rPr>
          <w:rFonts w:ascii="Arial" w:hAnsi="Arial" w:cs="Arial"/>
          <w:sz w:val="21"/>
          <w:szCs w:val="21"/>
        </w:rPr>
        <w:t xml:space="preserve">junto al hospital de la Virgen de los Llanos, </w:t>
      </w:r>
      <w:r w:rsidR="00CE1705" w:rsidRPr="00263C83">
        <w:rPr>
          <w:rFonts w:ascii="Arial" w:hAnsi="Arial" w:cs="Arial"/>
          <w:sz w:val="21"/>
          <w:szCs w:val="21"/>
        </w:rPr>
        <w:t xml:space="preserve">la </w:t>
      </w:r>
      <w:r w:rsidR="006257FF" w:rsidRPr="00263C83">
        <w:rPr>
          <w:rFonts w:ascii="Arial" w:hAnsi="Arial" w:cs="Arial"/>
          <w:sz w:val="21"/>
          <w:szCs w:val="21"/>
        </w:rPr>
        <w:t>primera patrona de la localidad</w:t>
      </w:r>
      <w:r w:rsidR="006842DD" w:rsidRPr="00263C83">
        <w:rPr>
          <w:rFonts w:ascii="Arial" w:hAnsi="Arial" w:cs="Arial"/>
          <w:sz w:val="21"/>
          <w:szCs w:val="21"/>
        </w:rPr>
        <w:t>, pero también trabajó, junto al cardenal Cisneros, en</w:t>
      </w:r>
      <w:r w:rsidR="006253F5" w:rsidRPr="00263C83">
        <w:rPr>
          <w:rFonts w:ascii="Arial" w:hAnsi="Arial" w:cs="Arial"/>
          <w:sz w:val="21"/>
          <w:szCs w:val="21"/>
        </w:rPr>
        <w:t xml:space="preserve"> la constitución</w:t>
      </w:r>
      <w:r w:rsidR="00847EEE" w:rsidRPr="00263C83">
        <w:rPr>
          <w:rFonts w:ascii="Arial" w:hAnsi="Arial" w:cs="Arial"/>
          <w:sz w:val="21"/>
          <w:szCs w:val="21"/>
        </w:rPr>
        <w:t xml:space="preserve"> de la rama fe</w:t>
      </w:r>
      <w:r w:rsidR="007652AB" w:rsidRPr="00263C83">
        <w:rPr>
          <w:rFonts w:ascii="Arial" w:hAnsi="Arial" w:cs="Arial"/>
          <w:sz w:val="21"/>
          <w:szCs w:val="21"/>
        </w:rPr>
        <w:t>menina de la orden</w:t>
      </w:r>
      <w:r w:rsidR="006842DD" w:rsidRPr="00263C83">
        <w:rPr>
          <w:rFonts w:ascii="Arial" w:hAnsi="Arial" w:cs="Arial"/>
          <w:sz w:val="21"/>
          <w:szCs w:val="21"/>
        </w:rPr>
        <w:t xml:space="preserve"> franciscana</w:t>
      </w:r>
      <w:r w:rsidR="007652AB" w:rsidRPr="00263C83">
        <w:rPr>
          <w:rFonts w:ascii="Arial" w:hAnsi="Arial" w:cs="Arial"/>
          <w:sz w:val="21"/>
          <w:szCs w:val="21"/>
        </w:rPr>
        <w:t>, tanto en Alm</w:t>
      </w:r>
      <w:r w:rsidR="00847EEE" w:rsidRPr="00263C83">
        <w:rPr>
          <w:rFonts w:ascii="Arial" w:hAnsi="Arial" w:cs="Arial"/>
          <w:sz w:val="21"/>
          <w:szCs w:val="21"/>
        </w:rPr>
        <w:t>agro como en otros lugares de Castilla y Extremadura.</w:t>
      </w:r>
      <w:r w:rsidR="002E3ADD" w:rsidRPr="00263C83">
        <w:rPr>
          <w:rFonts w:ascii="Arial" w:hAnsi="Arial" w:cs="Arial"/>
          <w:sz w:val="21"/>
          <w:szCs w:val="21"/>
        </w:rPr>
        <w:t xml:space="preserve"> </w:t>
      </w:r>
      <w:r w:rsidR="001F1043" w:rsidRPr="00263C83">
        <w:rPr>
          <w:rFonts w:ascii="Arial" w:hAnsi="Arial" w:cs="Arial"/>
          <w:sz w:val="21"/>
          <w:szCs w:val="21"/>
        </w:rPr>
        <w:t xml:space="preserve">De ella se conserva un </w:t>
      </w:r>
      <w:r w:rsidR="001F1043" w:rsidRPr="00263C83">
        <w:rPr>
          <w:rFonts w:ascii="Arial" w:hAnsi="Arial" w:cs="Arial"/>
          <w:i/>
          <w:sz w:val="21"/>
          <w:szCs w:val="21"/>
        </w:rPr>
        <w:t>Libro de anotaciones</w:t>
      </w:r>
      <w:r w:rsidR="001F1043" w:rsidRPr="00263C83">
        <w:rPr>
          <w:rFonts w:ascii="Arial" w:hAnsi="Arial" w:cs="Arial"/>
          <w:sz w:val="21"/>
          <w:szCs w:val="21"/>
        </w:rPr>
        <w:t xml:space="preserve"> en el que describe la vida cotidiana y los medios de subsistencia del </w:t>
      </w:r>
      <w:proofErr w:type="spellStart"/>
      <w:r w:rsidR="001F1043" w:rsidRPr="00263C83">
        <w:rPr>
          <w:rFonts w:ascii="Arial" w:hAnsi="Arial" w:cs="Arial"/>
          <w:sz w:val="21"/>
          <w:szCs w:val="21"/>
        </w:rPr>
        <w:t>beguinato</w:t>
      </w:r>
      <w:proofErr w:type="spellEnd"/>
      <w:r w:rsidR="001F1043" w:rsidRPr="00263C83">
        <w:rPr>
          <w:rFonts w:ascii="Arial" w:hAnsi="Arial" w:cs="Arial"/>
          <w:sz w:val="21"/>
          <w:szCs w:val="21"/>
        </w:rPr>
        <w:t xml:space="preserve"> de Guadalupe.</w:t>
      </w:r>
    </w:p>
    <w:p w:rsidR="0063337A" w:rsidRPr="00263C83" w:rsidRDefault="006842DD" w:rsidP="000972E9">
      <w:pPr>
        <w:pStyle w:val="Textoindependiente"/>
        <w:spacing w:line="360" w:lineRule="auto"/>
        <w:ind w:firstLine="708"/>
        <w:jc w:val="both"/>
        <w:rPr>
          <w:rFonts w:ascii="Arial" w:hAnsi="Arial" w:cs="Arial"/>
          <w:sz w:val="21"/>
          <w:szCs w:val="21"/>
        </w:rPr>
      </w:pPr>
      <w:r w:rsidRPr="00263C83">
        <w:rPr>
          <w:rFonts w:ascii="Arial" w:hAnsi="Arial" w:cs="Arial"/>
          <w:sz w:val="21"/>
          <w:szCs w:val="21"/>
        </w:rPr>
        <w:t xml:space="preserve">Pero sigamos con la presencia femenina en </w:t>
      </w:r>
      <w:r w:rsidR="00E60DA9" w:rsidRPr="00263C83">
        <w:rPr>
          <w:rFonts w:ascii="Arial" w:hAnsi="Arial" w:cs="Arial"/>
          <w:sz w:val="21"/>
          <w:szCs w:val="21"/>
        </w:rPr>
        <w:t xml:space="preserve">el </w:t>
      </w:r>
      <w:r w:rsidR="007652AB" w:rsidRPr="00263C83">
        <w:rPr>
          <w:rFonts w:ascii="Arial" w:hAnsi="Arial" w:cs="Arial"/>
          <w:sz w:val="21"/>
          <w:szCs w:val="21"/>
        </w:rPr>
        <w:t xml:space="preserve">callejero. La </w:t>
      </w:r>
      <w:r w:rsidR="0063337A" w:rsidRPr="00263C83">
        <w:rPr>
          <w:rFonts w:ascii="Arial" w:hAnsi="Arial" w:cs="Arial"/>
          <w:sz w:val="21"/>
          <w:szCs w:val="21"/>
        </w:rPr>
        <w:t>ca</w:t>
      </w:r>
      <w:r w:rsidR="007652AB" w:rsidRPr="00263C83">
        <w:rPr>
          <w:rFonts w:ascii="Arial" w:hAnsi="Arial" w:cs="Arial"/>
          <w:sz w:val="21"/>
          <w:szCs w:val="21"/>
        </w:rPr>
        <w:t>lle Elvira no es más que</w:t>
      </w:r>
      <w:r w:rsidR="0063337A" w:rsidRPr="00263C83">
        <w:rPr>
          <w:rFonts w:ascii="Arial" w:hAnsi="Arial" w:cs="Arial"/>
          <w:sz w:val="21"/>
          <w:szCs w:val="21"/>
        </w:rPr>
        <w:t xml:space="preserve"> un topónimo</w:t>
      </w:r>
      <w:r w:rsidR="00A84B0F" w:rsidRPr="00263C83">
        <w:rPr>
          <w:rFonts w:ascii="Arial" w:hAnsi="Arial" w:cs="Arial"/>
          <w:sz w:val="21"/>
          <w:szCs w:val="21"/>
        </w:rPr>
        <w:t>, y</w:t>
      </w:r>
      <w:r w:rsidR="007652AB" w:rsidRPr="00263C83">
        <w:rPr>
          <w:rFonts w:ascii="Arial" w:hAnsi="Arial" w:cs="Arial"/>
          <w:sz w:val="21"/>
          <w:szCs w:val="21"/>
        </w:rPr>
        <w:t xml:space="preserve"> la calle Dulcinea evoca </w:t>
      </w:r>
      <w:r w:rsidR="005B6A46" w:rsidRPr="00263C83">
        <w:rPr>
          <w:rFonts w:ascii="Arial" w:hAnsi="Arial" w:cs="Arial"/>
          <w:sz w:val="21"/>
          <w:szCs w:val="21"/>
        </w:rPr>
        <w:t>a</w:t>
      </w:r>
      <w:r w:rsidR="00612973" w:rsidRPr="00263C83">
        <w:rPr>
          <w:rFonts w:ascii="Arial" w:hAnsi="Arial" w:cs="Arial"/>
          <w:sz w:val="21"/>
          <w:szCs w:val="21"/>
        </w:rPr>
        <w:t xml:space="preserve"> </w:t>
      </w:r>
      <w:r w:rsidR="005B6A46" w:rsidRPr="00263C83">
        <w:rPr>
          <w:rFonts w:ascii="Arial" w:hAnsi="Arial" w:cs="Arial"/>
          <w:sz w:val="21"/>
          <w:szCs w:val="21"/>
        </w:rPr>
        <w:t xml:space="preserve">un </w:t>
      </w:r>
      <w:r w:rsidR="00612973" w:rsidRPr="00263C83">
        <w:rPr>
          <w:rFonts w:ascii="Arial" w:hAnsi="Arial" w:cs="Arial"/>
          <w:sz w:val="21"/>
          <w:szCs w:val="21"/>
        </w:rPr>
        <w:t>personaje literario</w:t>
      </w:r>
      <w:r w:rsidR="005B6A46" w:rsidRPr="00263C83">
        <w:rPr>
          <w:rFonts w:ascii="Arial" w:hAnsi="Arial" w:cs="Arial"/>
          <w:sz w:val="21"/>
          <w:szCs w:val="21"/>
        </w:rPr>
        <w:t xml:space="preserve"> que jamás habla en la obra que l</w:t>
      </w:r>
      <w:r w:rsidR="007652AB" w:rsidRPr="00263C83">
        <w:rPr>
          <w:rFonts w:ascii="Arial" w:hAnsi="Arial" w:cs="Arial"/>
          <w:sz w:val="21"/>
          <w:szCs w:val="21"/>
        </w:rPr>
        <w:t>a ha inmortalizado</w:t>
      </w:r>
      <w:r w:rsidR="005E5091" w:rsidRPr="00263C83">
        <w:rPr>
          <w:rFonts w:ascii="Arial" w:hAnsi="Arial" w:cs="Arial"/>
          <w:sz w:val="21"/>
          <w:szCs w:val="21"/>
        </w:rPr>
        <w:t>. S</w:t>
      </w:r>
      <w:r w:rsidR="005B6A46" w:rsidRPr="00263C83">
        <w:rPr>
          <w:rFonts w:ascii="Arial" w:hAnsi="Arial" w:cs="Arial"/>
          <w:sz w:val="21"/>
          <w:szCs w:val="21"/>
        </w:rPr>
        <w:t>olo nos quedan tres calles</w:t>
      </w:r>
      <w:r w:rsidR="007652AB" w:rsidRPr="00263C83">
        <w:rPr>
          <w:rFonts w:ascii="Arial" w:hAnsi="Arial" w:cs="Arial"/>
          <w:sz w:val="21"/>
          <w:szCs w:val="21"/>
        </w:rPr>
        <w:t xml:space="preserve"> más</w:t>
      </w:r>
      <w:r w:rsidR="0063337A" w:rsidRPr="00263C83">
        <w:rPr>
          <w:rFonts w:ascii="Arial" w:hAnsi="Arial" w:cs="Arial"/>
          <w:sz w:val="21"/>
          <w:szCs w:val="21"/>
        </w:rPr>
        <w:t>, solo tres,</w:t>
      </w:r>
      <w:r w:rsidR="00A1616C" w:rsidRPr="00263C83">
        <w:rPr>
          <w:rFonts w:ascii="Arial" w:hAnsi="Arial" w:cs="Arial"/>
          <w:sz w:val="21"/>
          <w:szCs w:val="21"/>
        </w:rPr>
        <w:t xml:space="preserve"> que recuerden</w:t>
      </w:r>
      <w:r w:rsidR="005B6A46" w:rsidRPr="00263C83">
        <w:rPr>
          <w:rFonts w:ascii="Arial" w:hAnsi="Arial" w:cs="Arial"/>
          <w:sz w:val="21"/>
          <w:szCs w:val="21"/>
        </w:rPr>
        <w:t xml:space="preserve"> mujeres de Almagro: </w:t>
      </w:r>
      <w:r w:rsidR="0063337A" w:rsidRPr="00263C83">
        <w:rPr>
          <w:rFonts w:ascii="Arial" w:hAnsi="Arial" w:cs="Arial"/>
          <w:sz w:val="21"/>
          <w:szCs w:val="21"/>
        </w:rPr>
        <w:t>la</w:t>
      </w:r>
      <w:r w:rsidR="00A84B0F" w:rsidRPr="00263C83">
        <w:rPr>
          <w:rFonts w:ascii="Arial" w:hAnsi="Arial" w:cs="Arial"/>
          <w:sz w:val="21"/>
          <w:szCs w:val="21"/>
        </w:rPr>
        <w:t xml:space="preserve"> dedicada a la</w:t>
      </w:r>
      <w:r w:rsidR="0063337A" w:rsidRPr="00263C83">
        <w:rPr>
          <w:rFonts w:ascii="Arial" w:hAnsi="Arial" w:cs="Arial"/>
          <w:sz w:val="21"/>
          <w:szCs w:val="21"/>
        </w:rPr>
        <w:t xml:space="preserve"> empresaria </w:t>
      </w:r>
      <w:r w:rsidR="002A26BE" w:rsidRPr="00263C83">
        <w:rPr>
          <w:rFonts w:ascii="Arial" w:hAnsi="Arial" w:cs="Arial"/>
          <w:sz w:val="21"/>
          <w:szCs w:val="21"/>
        </w:rPr>
        <w:t xml:space="preserve">del encaje </w:t>
      </w:r>
      <w:r w:rsidR="005B6A46" w:rsidRPr="00263C83">
        <w:rPr>
          <w:rFonts w:ascii="Arial" w:hAnsi="Arial" w:cs="Arial"/>
          <w:sz w:val="21"/>
          <w:szCs w:val="21"/>
        </w:rPr>
        <w:t xml:space="preserve">Rita Lambert, </w:t>
      </w:r>
      <w:r w:rsidR="009D4009" w:rsidRPr="00263C83">
        <w:rPr>
          <w:rFonts w:ascii="Arial" w:hAnsi="Arial" w:cs="Arial"/>
          <w:sz w:val="21"/>
          <w:szCs w:val="21"/>
        </w:rPr>
        <w:t xml:space="preserve">que no era almagreña, </w:t>
      </w:r>
      <w:r w:rsidR="001F2241" w:rsidRPr="00263C83">
        <w:rPr>
          <w:rFonts w:ascii="Arial" w:hAnsi="Arial" w:cs="Arial"/>
          <w:sz w:val="21"/>
          <w:szCs w:val="21"/>
        </w:rPr>
        <w:t xml:space="preserve">la calle Encajeras, y </w:t>
      </w:r>
      <w:r w:rsidR="001F1043" w:rsidRPr="00263C83">
        <w:rPr>
          <w:rFonts w:ascii="Arial" w:hAnsi="Arial" w:cs="Arial"/>
          <w:sz w:val="21"/>
          <w:szCs w:val="21"/>
        </w:rPr>
        <w:t>la calle</w:t>
      </w:r>
      <w:r w:rsidR="0063337A" w:rsidRPr="00263C83">
        <w:rPr>
          <w:rFonts w:ascii="Arial" w:hAnsi="Arial" w:cs="Arial"/>
          <w:sz w:val="21"/>
          <w:szCs w:val="21"/>
        </w:rPr>
        <w:t xml:space="preserve"> </w:t>
      </w:r>
      <w:proofErr w:type="spellStart"/>
      <w:r w:rsidR="005B6A46" w:rsidRPr="00263C83">
        <w:rPr>
          <w:rFonts w:ascii="Arial" w:hAnsi="Arial" w:cs="Arial"/>
          <w:sz w:val="21"/>
          <w:szCs w:val="21"/>
        </w:rPr>
        <w:t>Guiomar</w:t>
      </w:r>
      <w:proofErr w:type="spellEnd"/>
      <w:r w:rsidR="005B6A46" w:rsidRPr="00263C83">
        <w:rPr>
          <w:rFonts w:ascii="Arial" w:hAnsi="Arial" w:cs="Arial"/>
          <w:sz w:val="21"/>
          <w:szCs w:val="21"/>
        </w:rPr>
        <w:t xml:space="preserve"> Manrique de Lara</w:t>
      </w:r>
      <w:r w:rsidR="001F2241" w:rsidRPr="00263C83">
        <w:rPr>
          <w:rFonts w:ascii="Arial" w:hAnsi="Arial" w:cs="Arial"/>
          <w:sz w:val="21"/>
          <w:szCs w:val="21"/>
        </w:rPr>
        <w:t xml:space="preserve">. </w:t>
      </w:r>
    </w:p>
    <w:p w:rsidR="003114DE" w:rsidRPr="00263C83" w:rsidRDefault="001F2241" w:rsidP="000972E9">
      <w:pPr>
        <w:pStyle w:val="Textoindependiente"/>
        <w:spacing w:line="360" w:lineRule="auto"/>
        <w:ind w:firstLine="708"/>
        <w:jc w:val="both"/>
        <w:rPr>
          <w:rFonts w:ascii="Arial" w:hAnsi="Arial" w:cs="Arial"/>
          <w:sz w:val="21"/>
          <w:szCs w:val="21"/>
        </w:rPr>
      </w:pPr>
      <w:r w:rsidRPr="00263C83">
        <w:rPr>
          <w:rFonts w:ascii="Arial" w:hAnsi="Arial" w:cs="Arial"/>
          <w:sz w:val="21"/>
          <w:szCs w:val="21"/>
        </w:rPr>
        <w:t xml:space="preserve">Esta </w:t>
      </w:r>
      <w:r w:rsidR="006253F5" w:rsidRPr="00263C83">
        <w:rPr>
          <w:rFonts w:ascii="Arial" w:hAnsi="Arial" w:cs="Arial"/>
          <w:sz w:val="21"/>
          <w:szCs w:val="21"/>
        </w:rPr>
        <w:t>última fue la</w:t>
      </w:r>
      <w:r w:rsidRPr="00263C83">
        <w:rPr>
          <w:rFonts w:ascii="Arial" w:hAnsi="Arial" w:cs="Arial"/>
          <w:sz w:val="21"/>
          <w:szCs w:val="21"/>
        </w:rPr>
        <w:t xml:space="preserve"> esposa del II marqués de Santa Cruz, Álvaro de Bazán y Benavides, con el que se casó en Almagro en 1590 y con el que tuvo dos hijos y cinco hi</w:t>
      </w:r>
      <w:r w:rsidR="0022057A" w:rsidRPr="00263C83">
        <w:rPr>
          <w:rFonts w:ascii="Arial" w:hAnsi="Arial" w:cs="Arial"/>
          <w:sz w:val="21"/>
          <w:szCs w:val="21"/>
        </w:rPr>
        <w:t xml:space="preserve">jas. La </w:t>
      </w:r>
      <w:r w:rsidRPr="00263C83">
        <w:rPr>
          <w:rFonts w:ascii="Arial" w:hAnsi="Arial" w:cs="Arial"/>
          <w:sz w:val="21"/>
          <w:szCs w:val="21"/>
        </w:rPr>
        <w:t xml:space="preserve">señora </w:t>
      </w:r>
      <w:proofErr w:type="spellStart"/>
      <w:r w:rsidRPr="00263C83">
        <w:rPr>
          <w:rFonts w:ascii="Arial" w:hAnsi="Arial" w:cs="Arial"/>
          <w:sz w:val="21"/>
          <w:szCs w:val="21"/>
        </w:rPr>
        <w:t>Guiomar</w:t>
      </w:r>
      <w:proofErr w:type="spellEnd"/>
      <w:r w:rsidRPr="00263C83">
        <w:rPr>
          <w:rFonts w:ascii="Arial" w:hAnsi="Arial" w:cs="Arial"/>
          <w:sz w:val="21"/>
          <w:szCs w:val="21"/>
        </w:rPr>
        <w:t xml:space="preserve"> cumplió su función dando a luz herederos para mantener el </w:t>
      </w:r>
      <w:r w:rsidR="0022057A" w:rsidRPr="00263C83">
        <w:rPr>
          <w:rFonts w:ascii="Arial" w:hAnsi="Arial" w:cs="Arial"/>
          <w:sz w:val="21"/>
          <w:szCs w:val="21"/>
        </w:rPr>
        <w:t>título de la casa de Santa Cruz, pero además</w:t>
      </w:r>
      <w:r w:rsidR="006842DD" w:rsidRPr="00263C83">
        <w:rPr>
          <w:rFonts w:ascii="Arial" w:hAnsi="Arial" w:cs="Arial"/>
          <w:sz w:val="21"/>
          <w:szCs w:val="21"/>
        </w:rPr>
        <w:t>, y supongo que por eso tiene una calle,</w:t>
      </w:r>
      <w:r w:rsidR="0022057A" w:rsidRPr="00263C83">
        <w:rPr>
          <w:rFonts w:ascii="Arial" w:hAnsi="Arial" w:cs="Arial"/>
          <w:sz w:val="21"/>
          <w:szCs w:val="21"/>
        </w:rPr>
        <w:t xml:space="preserve"> dispuso que parte de sus bie</w:t>
      </w:r>
      <w:r w:rsidR="00D42826" w:rsidRPr="00263C83">
        <w:rPr>
          <w:rFonts w:ascii="Arial" w:hAnsi="Arial" w:cs="Arial"/>
          <w:sz w:val="21"/>
          <w:szCs w:val="21"/>
        </w:rPr>
        <w:t xml:space="preserve">nes sirvieran para instituir una memoria de misas o </w:t>
      </w:r>
      <w:r w:rsidR="00826B1E" w:rsidRPr="00263C83">
        <w:rPr>
          <w:rFonts w:ascii="Arial" w:hAnsi="Arial" w:cs="Arial"/>
          <w:sz w:val="21"/>
          <w:szCs w:val="21"/>
        </w:rPr>
        <w:t>patronato de legos en el Santuario de la Virgen de las Nieves</w:t>
      </w:r>
      <w:r w:rsidR="00D42826" w:rsidRPr="00263C83">
        <w:rPr>
          <w:rFonts w:ascii="Arial" w:hAnsi="Arial" w:cs="Arial"/>
          <w:sz w:val="21"/>
          <w:szCs w:val="21"/>
        </w:rPr>
        <w:t>, de la que era muy devota</w:t>
      </w:r>
      <w:r w:rsidR="0022057A" w:rsidRPr="00263C83">
        <w:rPr>
          <w:rFonts w:ascii="Arial" w:hAnsi="Arial" w:cs="Arial"/>
          <w:sz w:val="21"/>
          <w:szCs w:val="21"/>
        </w:rPr>
        <w:t xml:space="preserve">. </w:t>
      </w:r>
    </w:p>
    <w:p w:rsidR="00BE1E84" w:rsidRPr="00263C83" w:rsidRDefault="006842DD" w:rsidP="005F0F7A">
      <w:pPr>
        <w:autoSpaceDE w:val="0"/>
        <w:autoSpaceDN w:val="0"/>
        <w:adjustRightInd w:val="0"/>
        <w:spacing w:after="0" w:line="360" w:lineRule="auto"/>
        <w:ind w:firstLine="708"/>
        <w:jc w:val="both"/>
        <w:rPr>
          <w:rFonts w:ascii="Arial" w:hAnsi="Arial" w:cs="Arial"/>
          <w:sz w:val="21"/>
          <w:szCs w:val="21"/>
        </w:rPr>
      </w:pPr>
      <w:r w:rsidRPr="00263C83">
        <w:rPr>
          <w:rFonts w:ascii="Arial" w:hAnsi="Arial" w:cs="Arial"/>
          <w:sz w:val="21"/>
          <w:szCs w:val="21"/>
        </w:rPr>
        <w:t>Las otras dos calles que quedan</w:t>
      </w:r>
      <w:r w:rsidR="00E60DA9" w:rsidRPr="00263C83">
        <w:rPr>
          <w:rFonts w:ascii="Arial" w:hAnsi="Arial" w:cs="Arial"/>
          <w:sz w:val="21"/>
          <w:szCs w:val="21"/>
        </w:rPr>
        <w:t>, Rita Lambert y Encajeras, están relacionadas. V</w:t>
      </w:r>
      <w:r w:rsidR="006602E5" w:rsidRPr="00263C83">
        <w:rPr>
          <w:rFonts w:ascii="Arial" w:hAnsi="Arial" w:cs="Arial"/>
          <w:sz w:val="21"/>
          <w:szCs w:val="21"/>
        </w:rPr>
        <w:t>oy a de</w:t>
      </w:r>
      <w:r w:rsidR="001F2241" w:rsidRPr="00263C83">
        <w:rPr>
          <w:rFonts w:ascii="Arial" w:hAnsi="Arial" w:cs="Arial"/>
          <w:sz w:val="21"/>
          <w:szCs w:val="21"/>
        </w:rPr>
        <w:t>tener</w:t>
      </w:r>
      <w:r w:rsidR="00E60DA9" w:rsidRPr="00263C83">
        <w:rPr>
          <w:rFonts w:ascii="Arial" w:hAnsi="Arial" w:cs="Arial"/>
          <w:sz w:val="21"/>
          <w:szCs w:val="21"/>
        </w:rPr>
        <w:t>me un momento en esta última</w:t>
      </w:r>
      <w:r w:rsidR="00F978C0" w:rsidRPr="00263C83">
        <w:rPr>
          <w:rFonts w:ascii="Arial" w:hAnsi="Arial" w:cs="Arial"/>
          <w:sz w:val="21"/>
          <w:szCs w:val="21"/>
        </w:rPr>
        <w:t xml:space="preserve">, </w:t>
      </w:r>
      <w:r w:rsidR="00954244" w:rsidRPr="00263C83">
        <w:rPr>
          <w:rFonts w:ascii="Arial" w:hAnsi="Arial" w:cs="Arial"/>
          <w:sz w:val="21"/>
          <w:szCs w:val="21"/>
        </w:rPr>
        <w:t>como homenaje a mi abuela Josefa</w:t>
      </w:r>
      <w:r w:rsidR="009D4009" w:rsidRPr="00263C83">
        <w:rPr>
          <w:rFonts w:ascii="Arial" w:hAnsi="Arial" w:cs="Arial"/>
          <w:sz w:val="21"/>
          <w:szCs w:val="21"/>
        </w:rPr>
        <w:t>, a mi padre,</w:t>
      </w:r>
      <w:r w:rsidR="00954244" w:rsidRPr="00263C83">
        <w:rPr>
          <w:rFonts w:ascii="Arial" w:hAnsi="Arial" w:cs="Arial"/>
          <w:sz w:val="21"/>
          <w:szCs w:val="21"/>
        </w:rPr>
        <w:t xml:space="preserve"> y</w:t>
      </w:r>
      <w:r w:rsidR="00BE1E84" w:rsidRPr="00263C83">
        <w:rPr>
          <w:rFonts w:ascii="Arial" w:hAnsi="Arial" w:cs="Arial"/>
          <w:sz w:val="21"/>
          <w:szCs w:val="21"/>
        </w:rPr>
        <w:t xml:space="preserve"> a </w:t>
      </w:r>
      <w:r w:rsidR="00954244" w:rsidRPr="00263C83">
        <w:rPr>
          <w:rFonts w:ascii="Arial" w:hAnsi="Arial" w:cs="Arial"/>
          <w:sz w:val="21"/>
          <w:szCs w:val="21"/>
        </w:rPr>
        <w:t>las miles de mujeres que han tejido la fama de nuestro pueblo con sus manos</w:t>
      </w:r>
      <w:r w:rsidR="002A26BE" w:rsidRPr="00263C83">
        <w:rPr>
          <w:rFonts w:ascii="Arial" w:hAnsi="Arial" w:cs="Arial"/>
          <w:sz w:val="21"/>
          <w:szCs w:val="21"/>
        </w:rPr>
        <w:t>,</w:t>
      </w:r>
      <w:r w:rsidR="00BE1E84" w:rsidRPr="00263C83">
        <w:rPr>
          <w:rFonts w:ascii="Arial" w:hAnsi="Arial" w:cs="Arial"/>
          <w:sz w:val="21"/>
          <w:szCs w:val="21"/>
        </w:rPr>
        <w:t xml:space="preserve"> su tiempo</w:t>
      </w:r>
      <w:r w:rsidR="002A26BE" w:rsidRPr="00263C83">
        <w:rPr>
          <w:rFonts w:ascii="Arial" w:hAnsi="Arial" w:cs="Arial"/>
          <w:sz w:val="21"/>
          <w:szCs w:val="21"/>
        </w:rPr>
        <w:t xml:space="preserve"> y su hambre</w:t>
      </w:r>
      <w:r w:rsidR="00BE1E84" w:rsidRPr="00263C83">
        <w:rPr>
          <w:rFonts w:ascii="Arial" w:hAnsi="Arial" w:cs="Arial"/>
          <w:sz w:val="21"/>
          <w:szCs w:val="21"/>
        </w:rPr>
        <w:t>.</w:t>
      </w:r>
      <w:r w:rsidR="00954244" w:rsidRPr="00263C83">
        <w:rPr>
          <w:rFonts w:ascii="Arial" w:hAnsi="Arial" w:cs="Arial"/>
          <w:sz w:val="21"/>
          <w:szCs w:val="21"/>
        </w:rPr>
        <w:t xml:space="preserve"> La escondida calle Encajeras</w:t>
      </w:r>
      <w:r w:rsidR="00BE1E84" w:rsidRPr="00263C83">
        <w:rPr>
          <w:rFonts w:ascii="Arial" w:hAnsi="Arial" w:cs="Arial"/>
          <w:sz w:val="21"/>
          <w:szCs w:val="21"/>
        </w:rPr>
        <w:t>, situada en un barrio de nueva con</w:t>
      </w:r>
      <w:r w:rsidR="00C81956" w:rsidRPr="00263C83">
        <w:rPr>
          <w:rFonts w:ascii="Arial" w:hAnsi="Arial" w:cs="Arial"/>
          <w:sz w:val="21"/>
          <w:szCs w:val="21"/>
        </w:rPr>
        <w:t>strucción, no evoca los</w:t>
      </w:r>
      <w:r w:rsidR="00A1698B" w:rsidRPr="00263C83">
        <w:rPr>
          <w:rFonts w:ascii="Arial" w:hAnsi="Arial" w:cs="Arial"/>
          <w:sz w:val="21"/>
          <w:szCs w:val="21"/>
        </w:rPr>
        <w:t xml:space="preserve"> grupos</w:t>
      </w:r>
      <w:r w:rsidR="00BD0EDC" w:rsidRPr="00263C83">
        <w:rPr>
          <w:rFonts w:ascii="Arial" w:hAnsi="Arial" w:cs="Arial"/>
          <w:sz w:val="21"/>
          <w:szCs w:val="21"/>
        </w:rPr>
        <w:t xml:space="preserve"> de mujeres se</w:t>
      </w:r>
      <w:r w:rsidR="00C81956" w:rsidRPr="00263C83">
        <w:rPr>
          <w:rFonts w:ascii="Arial" w:hAnsi="Arial" w:cs="Arial"/>
          <w:sz w:val="21"/>
          <w:szCs w:val="21"/>
        </w:rPr>
        <w:t>ntadas al sol de la tarde haciendo</w:t>
      </w:r>
      <w:r w:rsidR="00BD0EDC" w:rsidRPr="00263C83">
        <w:rPr>
          <w:rFonts w:ascii="Arial" w:hAnsi="Arial" w:cs="Arial"/>
          <w:sz w:val="21"/>
          <w:szCs w:val="21"/>
        </w:rPr>
        <w:t xml:space="preserve"> sonar los bolillos sobre las almohadillas</w:t>
      </w:r>
      <w:r w:rsidR="00A66BCA" w:rsidRPr="00263C83">
        <w:rPr>
          <w:rFonts w:ascii="Arial" w:hAnsi="Arial" w:cs="Arial"/>
          <w:sz w:val="21"/>
          <w:szCs w:val="21"/>
        </w:rPr>
        <w:t>, tal como la</w:t>
      </w:r>
      <w:r w:rsidRPr="00263C83">
        <w:rPr>
          <w:rFonts w:ascii="Arial" w:hAnsi="Arial" w:cs="Arial"/>
          <w:sz w:val="21"/>
          <w:szCs w:val="21"/>
        </w:rPr>
        <w:t>s recordamos de nuestra infancia</w:t>
      </w:r>
      <w:r w:rsidR="00A1698B" w:rsidRPr="00263C83">
        <w:rPr>
          <w:rFonts w:ascii="Arial" w:hAnsi="Arial" w:cs="Arial"/>
          <w:sz w:val="21"/>
          <w:szCs w:val="21"/>
        </w:rPr>
        <w:t>.</w:t>
      </w:r>
      <w:r w:rsidRPr="00263C83">
        <w:rPr>
          <w:rFonts w:ascii="Arial" w:hAnsi="Arial" w:cs="Arial"/>
          <w:sz w:val="21"/>
          <w:szCs w:val="21"/>
        </w:rPr>
        <w:t xml:space="preserve"> Idealizadas por unos y otros, han sido llamadas </w:t>
      </w:r>
      <w:r w:rsidR="00A1698B" w:rsidRPr="00263C83">
        <w:rPr>
          <w:rFonts w:ascii="Arial" w:hAnsi="Arial" w:cs="Arial"/>
          <w:sz w:val="21"/>
          <w:szCs w:val="21"/>
        </w:rPr>
        <w:t xml:space="preserve">“hadas del encaje”, </w:t>
      </w:r>
      <w:r w:rsidRPr="00263C83">
        <w:rPr>
          <w:rFonts w:ascii="Arial" w:hAnsi="Arial" w:cs="Arial"/>
          <w:sz w:val="21"/>
          <w:szCs w:val="21"/>
        </w:rPr>
        <w:t xml:space="preserve">cuando </w:t>
      </w:r>
      <w:r w:rsidR="00A1698B" w:rsidRPr="00263C83">
        <w:rPr>
          <w:rFonts w:ascii="Arial" w:hAnsi="Arial" w:cs="Arial"/>
          <w:sz w:val="21"/>
          <w:szCs w:val="21"/>
        </w:rPr>
        <w:t>l</w:t>
      </w:r>
      <w:r w:rsidR="00C81956" w:rsidRPr="00263C83">
        <w:rPr>
          <w:rFonts w:ascii="Arial" w:hAnsi="Arial" w:cs="Arial"/>
          <w:sz w:val="21"/>
          <w:szCs w:val="21"/>
        </w:rPr>
        <w:t>a realidad más</w:t>
      </w:r>
      <w:r w:rsidR="00A1698B" w:rsidRPr="00263C83">
        <w:rPr>
          <w:rFonts w:ascii="Arial" w:hAnsi="Arial" w:cs="Arial"/>
          <w:sz w:val="21"/>
          <w:szCs w:val="21"/>
        </w:rPr>
        <w:t xml:space="preserve"> bien se aproximaba a lo que </w:t>
      </w:r>
      <w:r w:rsidR="00BE1E84" w:rsidRPr="00263C83">
        <w:rPr>
          <w:rFonts w:ascii="Arial" w:hAnsi="Arial" w:cs="Arial"/>
          <w:sz w:val="21"/>
          <w:szCs w:val="21"/>
        </w:rPr>
        <w:t>un cronista de</w:t>
      </w:r>
      <w:r w:rsidR="00BD647D" w:rsidRPr="00263C83">
        <w:rPr>
          <w:rFonts w:ascii="Arial" w:hAnsi="Arial" w:cs="Arial"/>
          <w:sz w:val="21"/>
          <w:szCs w:val="21"/>
        </w:rPr>
        <w:t xml:space="preserve"> “La tierra hidalga”, </w:t>
      </w:r>
      <w:r w:rsidR="00A1698B" w:rsidRPr="00263C83">
        <w:rPr>
          <w:rFonts w:ascii="Arial" w:hAnsi="Arial" w:cs="Arial"/>
          <w:sz w:val="21"/>
          <w:szCs w:val="21"/>
        </w:rPr>
        <w:t xml:space="preserve">vio hacia </w:t>
      </w:r>
      <w:r w:rsidRPr="00263C83">
        <w:rPr>
          <w:rFonts w:ascii="Arial" w:hAnsi="Arial" w:cs="Arial"/>
          <w:sz w:val="21"/>
          <w:szCs w:val="21"/>
        </w:rPr>
        <w:t>1928. Y cito:</w:t>
      </w:r>
      <w:r w:rsidR="00BE1E84" w:rsidRPr="00263C83">
        <w:rPr>
          <w:rFonts w:ascii="Arial" w:hAnsi="Arial" w:cs="Arial"/>
          <w:sz w:val="21"/>
          <w:szCs w:val="21"/>
        </w:rPr>
        <w:t xml:space="preserve"> </w:t>
      </w:r>
    </w:p>
    <w:p w:rsidR="00BE1E84" w:rsidRPr="00263C83" w:rsidRDefault="00BE1E84" w:rsidP="00F5211F">
      <w:pPr>
        <w:autoSpaceDE w:val="0"/>
        <w:autoSpaceDN w:val="0"/>
        <w:adjustRightInd w:val="0"/>
        <w:spacing w:after="0" w:line="360" w:lineRule="auto"/>
        <w:ind w:firstLine="708"/>
        <w:rPr>
          <w:rFonts w:ascii="Arial" w:hAnsi="Arial" w:cs="Arial"/>
          <w:sz w:val="21"/>
          <w:szCs w:val="21"/>
        </w:rPr>
      </w:pPr>
    </w:p>
    <w:p w:rsidR="00252ABD" w:rsidRPr="00263C83" w:rsidRDefault="00635653" w:rsidP="00A61E68">
      <w:pPr>
        <w:autoSpaceDE w:val="0"/>
        <w:autoSpaceDN w:val="0"/>
        <w:adjustRightInd w:val="0"/>
        <w:spacing w:after="0" w:line="240" w:lineRule="auto"/>
        <w:ind w:left="709"/>
        <w:jc w:val="both"/>
        <w:rPr>
          <w:rFonts w:ascii="Arial" w:hAnsi="Arial" w:cs="Arial"/>
          <w:sz w:val="21"/>
          <w:szCs w:val="21"/>
        </w:rPr>
      </w:pPr>
      <w:r w:rsidRPr="00263C83">
        <w:rPr>
          <w:rFonts w:ascii="Arial" w:hAnsi="Arial" w:cs="Arial"/>
          <w:sz w:val="21"/>
          <w:szCs w:val="21"/>
        </w:rPr>
        <w:t>“</w:t>
      </w:r>
      <w:r w:rsidR="00BE1E84" w:rsidRPr="00263C83">
        <w:rPr>
          <w:rFonts w:ascii="Arial" w:hAnsi="Arial" w:cs="Arial"/>
          <w:sz w:val="21"/>
          <w:szCs w:val="21"/>
        </w:rPr>
        <w:t>Todo</w:t>
      </w:r>
      <w:r w:rsidR="00C81956" w:rsidRPr="00263C83">
        <w:rPr>
          <w:rFonts w:ascii="Arial" w:hAnsi="Arial" w:cs="Arial"/>
          <w:sz w:val="21"/>
          <w:szCs w:val="21"/>
        </w:rPr>
        <w:t xml:space="preserve">s estos «corros» de laboriosas </w:t>
      </w:r>
      <w:r w:rsidR="00BE1E84" w:rsidRPr="00263C83">
        <w:rPr>
          <w:rFonts w:ascii="Arial" w:hAnsi="Arial" w:cs="Arial"/>
          <w:sz w:val="21"/>
          <w:szCs w:val="21"/>
        </w:rPr>
        <w:t>almagreñas, formados por ancianas, doncellas y niñas, afanadas a su trabajo, agotadas en un esfuerzo horriblemente torturante, monótono, ingrato, y en un derroche de paciencia incomparable; todas estas resignadas obreras, que consumen su salud y su vista sometida al yugo de sus empapeladas</w:t>
      </w:r>
      <w:r w:rsidR="00BE1E84" w:rsidRPr="00263C83">
        <w:rPr>
          <w:rFonts w:ascii="Arial" w:eastAsia="HiddenHorzOCR" w:hAnsi="Arial" w:cs="Arial"/>
          <w:sz w:val="21"/>
          <w:szCs w:val="21"/>
        </w:rPr>
        <w:t xml:space="preserve"> </w:t>
      </w:r>
      <w:r w:rsidR="00BE1E84" w:rsidRPr="00263C83">
        <w:rPr>
          <w:rFonts w:ascii="Arial" w:hAnsi="Arial" w:cs="Arial"/>
          <w:sz w:val="21"/>
          <w:szCs w:val="21"/>
        </w:rPr>
        <w:t>almohadillas</w:t>
      </w:r>
      <w:r w:rsidR="00C81956" w:rsidRPr="00263C83">
        <w:rPr>
          <w:rFonts w:ascii="Arial" w:hAnsi="Arial" w:cs="Arial"/>
          <w:sz w:val="21"/>
          <w:szCs w:val="21"/>
        </w:rPr>
        <w:t>; todas estas «máquinas de carne»</w:t>
      </w:r>
      <w:r w:rsidR="00A66BCA" w:rsidRPr="00263C83">
        <w:rPr>
          <w:rFonts w:ascii="Arial" w:hAnsi="Arial" w:cs="Arial"/>
          <w:sz w:val="21"/>
          <w:szCs w:val="21"/>
        </w:rPr>
        <w:t xml:space="preserve"> […] </w:t>
      </w:r>
      <w:r w:rsidR="00C81956" w:rsidRPr="00263C83">
        <w:rPr>
          <w:rFonts w:ascii="Arial" w:hAnsi="Arial" w:cs="Arial"/>
          <w:sz w:val="21"/>
          <w:szCs w:val="21"/>
        </w:rPr>
        <w:t>que laboran obstinadamente sin tener conciencia de la eficacia de su  labor admirable, han pasado ante nuestros ojos como en una visión de aquelarre, como una pesadilla de martirios...</w:t>
      </w:r>
      <w:r w:rsidRPr="00263C83">
        <w:rPr>
          <w:rFonts w:ascii="Arial" w:hAnsi="Arial" w:cs="Arial"/>
          <w:sz w:val="21"/>
          <w:szCs w:val="21"/>
        </w:rPr>
        <w:t>”</w:t>
      </w:r>
    </w:p>
    <w:p w:rsidR="003632D5" w:rsidRPr="00263C83" w:rsidRDefault="003632D5" w:rsidP="00F5211F">
      <w:pPr>
        <w:pStyle w:val="Textoindependiente"/>
        <w:spacing w:line="360" w:lineRule="auto"/>
        <w:rPr>
          <w:rFonts w:ascii="Arial" w:hAnsi="Arial" w:cs="Arial"/>
          <w:sz w:val="21"/>
          <w:szCs w:val="21"/>
        </w:rPr>
      </w:pPr>
    </w:p>
    <w:p w:rsidR="00166E19" w:rsidRPr="00263C83" w:rsidRDefault="00635653" w:rsidP="005F0F7A">
      <w:pPr>
        <w:pStyle w:val="Textoindependiente"/>
        <w:spacing w:line="360" w:lineRule="auto"/>
        <w:jc w:val="both"/>
        <w:rPr>
          <w:rFonts w:ascii="Arial" w:hAnsi="Arial" w:cs="Arial"/>
          <w:sz w:val="21"/>
          <w:szCs w:val="21"/>
        </w:rPr>
      </w:pPr>
      <w:r w:rsidRPr="00263C83">
        <w:rPr>
          <w:rFonts w:ascii="Arial" w:hAnsi="Arial" w:cs="Arial"/>
          <w:sz w:val="21"/>
          <w:szCs w:val="21"/>
        </w:rPr>
        <w:t>Este cuadro</w:t>
      </w:r>
      <w:r w:rsidR="00923A7B" w:rsidRPr="00263C83">
        <w:rPr>
          <w:rFonts w:ascii="Arial" w:hAnsi="Arial" w:cs="Arial"/>
          <w:sz w:val="21"/>
          <w:szCs w:val="21"/>
        </w:rPr>
        <w:t xml:space="preserve"> nada idealizado</w:t>
      </w:r>
      <w:r w:rsidRPr="00263C83">
        <w:rPr>
          <w:rFonts w:ascii="Arial" w:hAnsi="Arial" w:cs="Arial"/>
          <w:sz w:val="21"/>
          <w:szCs w:val="21"/>
        </w:rPr>
        <w:t xml:space="preserve"> se complementa unas líneas más abajo con una breve entrevista a las encajeras que el cronista encuentra a su paso. Ellas le describen los modelos que confeccionan y le aclaran que, efectivamente, trabajan mucho y duro, </w:t>
      </w:r>
      <w:r w:rsidR="00166E19" w:rsidRPr="00263C83">
        <w:rPr>
          <w:rFonts w:ascii="Arial" w:hAnsi="Arial" w:cs="Arial"/>
          <w:sz w:val="21"/>
          <w:szCs w:val="21"/>
        </w:rPr>
        <w:t>incluso</w:t>
      </w:r>
      <w:r w:rsidRPr="00263C83">
        <w:rPr>
          <w:rFonts w:ascii="Arial" w:hAnsi="Arial" w:cs="Arial"/>
          <w:sz w:val="21"/>
          <w:szCs w:val="21"/>
        </w:rPr>
        <w:t xml:space="preserve"> velan por la noche</w:t>
      </w:r>
      <w:r w:rsidR="00166E19" w:rsidRPr="00263C83">
        <w:rPr>
          <w:rFonts w:ascii="Arial" w:hAnsi="Arial" w:cs="Arial"/>
          <w:sz w:val="21"/>
          <w:szCs w:val="21"/>
        </w:rPr>
        <w:t xml:space="preserve">, pero </w:t>
      </w:r>
      <w:r w:rsidRPr="00263C83">
        <w:rPr>
          <w:rFonts w:ascii="Arial" w:hAnsi="Arial" w:cs="Arial"/>
          <w:sz w:val="21"/>
          <w:szCs w:val="21"/>
        </w:rPr>
        <w:t>el salario solo les alcanza para comer. El cronista se sorprende al ver a niñas pequeñas tejiendo encajes, pero</w:t>
      </w:r>
      <w:r w:rsidR="00166E19" w:rsidRPr="00263C83">
        <w:rPr>
          <w:rFonts w:ascii="Arial" w:hAnsi="Arial" w:cs="Arial"/>
          <w:sz w:val="21"/>
          <w:szCs w:val="21"/>
        </w:rPr>
        <w:t xml:space="preserve"> con resignación</w:t>
      </w:r>
      <w:r w:rsidR="00BD647D" w:rsidRPr="00263C83">
        <w:rPr>
          <w:rFonts w:ascii="Arial" w:hAnsi="Arial" w:cs="Arial"/>
          <w:sz w:val="21"/>
          <w:szCs w:val="21"/>
        </w:rPr>
        <w:t xml:space="preserve"> le explican </w:t>
      </w:r>
      <w:r w:rsidRPr="00263C83">
        <w:rPr>
          <w:rFonts w:ascii="Arial" w:hAnsi="Arial" w:cs="Arial"/>
          <w:sz w:val="21"/>
          <w:szCs w:val="21"/>
        </w:rPr>
        <w:t>que siempre ha sido así</w:t>
      </w:r>
      <w:r w:rsidR="001E72A5" w:rsidRPr="00263C83">
        <w:rPr>
          <w:rStyle w:val="Refdenotaalpie"/>
          <w:rFonts w:ascii="Arial" w:hAnsi="Arial" w:cs="Arial"/>
          <w:sz w:val="21"/>
          <w:szCs w:val="21"/>
        </w:rPr>
        <w:footnoteReference w:id="6"/>
      </w:r>
      <w:r w:rsidR="00166E19" w:rsidRPr="00263C83">
        <w:rPr>
          <w:rFonts w:ascii="Arial" w:hAnsi="Arial" w:cs="Arial"/>
          <w:sz w:val="21"/>
          <w:szCs w:val="21"/>
        </w:rPr>
        <w:t>. Y e</w:t>
      </w:r>
      <w:r w:rsidRPr="00263C83">
        <w:rPr>
          <w:rFonts w:ascii="Arial" w:hAnsi="Arial" w:cs="Arial"/>
          <w:sz w:val="21"/>
          <w:szCs w:val="21"/>
        </w:rPr>
        <w:t>s verdad.</w:t>
      </w:r>
      <w:r w:rsidR="00BD647D" w:rsidRPr="00263C83">
        <w:rPr>
          <w:rFonts w:ascii="Arial" w:hAnsi="Arial" w:cs="Arial"/>
          <w:sz w:val="21"/>
          <w:szCs w:val="21"/>
        </w:rPr>
        <w:t xml:space="preserve"> P</w:t>
      </w:r>
      <w:r w:rsidRPr="00263C83">
        <w:rPr>
          <w:rFonts w:ascii="Arial" w:hAnsi="Arial" w:cs="Arial"/>
          <w:sz w:val="21"/>
          <w:szCs w:val="21"/>
        </w:rPr>
        <w:t xml:space="preserve">or los historiadores sabemos que </w:t>
      </w:r>
      <w:r w:rsidR="00166E19" w:rsidRPr="00263C83">
        <w:rPr>
          <w:rFonts w:ascii="Arial" w:hAnsi="Arial" w:cs="Arial"/>
          <w:sz w:val="21"/>
          <w:szCs w:val="21"/>
        </w:rPr>
        <w:t>a finales del siglo XVIII, cuando la industr</w:t>
      </w:r>
      <w:r w:rsidR="003632D5" w:rsidRPr="00263C83">
        <w:rPr>
          <w:rFonts w:ascii="Arial" w:hAnsi="Arial" w:cs="Arial"/>
          <w:sz w:val="21"/>
          <w:szCs w:val="21"/>
        </w:rPr>
        <w:t>ia encajera era más próspera</w:t>
      </w:r>
      <w:r w:rsidR="00166E19" w:rsidRPr="00263C83">
        <w:rPr>
          <w:rFonts w:ascii="Arial" w:hAnsi="Arial" w:cs="Arial"/>
          <w:sz w:val="21"/>
          <w:szCs w:val="21"/>
        </w:rPr>
        <w:t xml:space="preserve">, </w:t>
      </w:r>
      <w:r w:rsidRPr="00263C83">
        <w:rPr>
          <w:rFonts w:ascii="Arial" w:hAnsi="Arial" w:cs="Arial"/>
          <w:sz w:val="21"/>
          <w:szCs w:val="21"/>
        </w:rPr>
        <w:t>en los t</w:t>
      </w:r>
      <w:r w:rsidR="00BD647D" w:rsidRPr="00263C83">
        <w:rPr>
          <w:rFonts w:ascii="Arial" w:hAnsi="Arial" w:cs="Arial"/>
          <w:sz w:val="21"/>
          <w:szCs w:val="21"/>
        </w:rPr>
        <w:t>alleres de los hermanos Torres</w:t>
      </w:r>
      <w:r w:rsidRPr="00263C83">
        <w:rPr>
          <w:rFonts w:ascii="Arial" w:hAnsi="Arial" w:cs="Arial"/>
          <w:sz w:val="21"/>
          <w:szCs w:val="21"/>
        </w:rPr>
        <w:t xml:space="preserve"> llegó a haber 806 niñas de cuatro a cinco años dedicadas al encaje sencillo, y 677 niñas de hasta nueve años, que se encargaban del encaje fino. La mayoría no cobraba en metálico, sino en especie, generalmente el hilo para el propio ajuar.</w:t>
      </w:r>
      <w:r w:rsidR="00166E19" w:rsidRPr="00263C83">
        <w:rPr>
          <w:rFonts w:ascii="Arial" w:hAnsi="Arial" w:cs="Arial"/>
          <w:sz w:val="21"/>
          <w:szCs w:val="21"/>
        </w:rPr>
        <w:t xml:space="preserve"> </w:t>
      </w:r>
      <w:r w:rsidRPr="00263C83">
        <w:rPr>
          <w:rFonts w:ascii="Arial" w:hAnsi="Arial" w:cs="Arial"/>
          <w:sz w:val="21"/>
          <w:szCs w:val="21"/>
        </w:rPr>
        <w:t>Porque hay que saber que</w:t>
      </w:r>
      <w:r w:rsidR="003632D5" w:rsidRPr="00263C83">
        <w:rPr>
          <w:rFonts w:ascii="Arial" w:hAnsi="Arial" w:cs="Arial"/>
          <w:sz w:val="21"/>
          <w:szCs w:val="21"/>
        </w:rPr>
        <w:t>, como</w:t>
      </w:r>
      <w:r w:rsidRPr="00263C83">
        <w:rPr>
          <w:rFonts w:ascii="Arial" w:hAnsi="Arial" w:cs="Arial"/>
          <w:sz w:val="21"/>
          <w:szCs w:val="21"/>
        </w:rPr>
        <w:t xml:space="preserve"> l</w:t>
      </w:r>
      <w:r w:rsidR="00581443" w:rsidRPr="00263C83">
        <w:rPr>
          <w:rFonts w:ascii="Arial" w:hAnsi="Arial" w:cs="Arial"/>
          <w:sz w:val="21"/>
          <w:szCs w:val="21"/>
        </w:rPr>
        <w:t xml:space="preserve">as encajeras no estaban incluidas en ningún gremio, su trabajo no se consideraba cualificado ni, por tanto, se pagaba debidamente. </w:t>
      </w:r>
      <w:r w:rsidRPr="00263C83">
        <w:rPr>
          <w:rFonts w:ascii="Arial" w:hAnsi="Arial" w:cs="Arial"/>
          <w:sz w:val="21"/>
          <w:szCs w:val="21"/>
        </w:rPr>
        <w:t>No fue hasta 1914 que</w:t>
      </w:r>
      <w:r w:rsidR="002E00B3" w:rsidRPr="00263C83">
        <w:rPr>
          <w:rFonts w:ascii="Arial" w:hAnsi="Arial" w:cs="Arial"/>
          <w:sz w:val="21"/>
          <w:szCs w:val="21"/>
        </w:rPr>
        <w:t xml:space="preserve"> las encajeras tuvieron voz en el espacio público gracias a</w:t>
      </w:r>
      <w:r w:rsidRPr="00263C83">
        <w:rPr>
          <w:rFonts w:ascii="Arial" w:hAnsi="Arial" w:cs="Arial"/>
          <w:sz w:val="21"/>
          <w:szCs w:val="21"/>
        </w:rPr>
        <w:t xml:space="preserve"> fray </w:t>
      </w:r>
      <w:r w:rsidR="004F4032" w:rsidRPr="00263C83">
        <w:rPr>
          <w:rFonts w:ascii="Arial" w:hAnsi="Arial" w:cs="Arial"/>
          <w:sz w:val="21"/>
          <w:szCs w:val="21"/>
        </w:rPr>
        <w:t xml:space="preserve">Pedro </w:t>
      </w:r>
      <w:r w:rsidRPr="00263C83">
        <w:rPr>
          <w:rFonts w:ascii="Arial" w:hAnsi="Arial" w:cs="Arial"/>
          <w:sz w:val="21"/>
          <w:szCs w:val="21"/>
        </w:rPr>
        <w:t>Gerard</w:t>
      </w:r>
      <w:r w:rsidR="00FC12C3" w:rsidRPr="00263C83">
        <w:rPr>
          <w:rFonts w:ascii="Arial" w:hAnsi="Arial" w:cs="Arial"/>
          <w:sz w:val="21"/>
          <w:szCs w:val="21"/>
        </w:rPr>
        <w:t>, un sacerdote</w:t>
      </w:r>
      <w:r w:rsidR="002E00B3" w:rsidRPr="00263C83">
        <w:rPr>
          <w:rFonts w:ascii="Arial" w:hAnsi="Arial" w:cs="Arial"/>
          <w:sz w:val="21"/>
          <w:szCs w:val="21"/>
        </w:rPr>
        <w:t xml:space="preserve"> que</w:t>
      </w:r>
      <w:r w:rsidRPr="00263C83">
        <w:rPr>
          <w:rFonts w:ascii="Arial" w:hAnsi="Arial" w:cs="Arial"/>
          <w:sz w:val="21"/>
          <w:szCs w:val="21"/>
        </w:rPr>
        <w:t xml:space="preserve"> ayudó a crear un s</w:t>
      </w:r>
      <w:r w:rsidR="002E00B3" w:rsidRPr="00263C83">
        <w:rPr>
          <w:rFonts w:ascii="Arial" w:hAnsi="Arial" w:cs="Arial"/>
          <w:sz w:val="21"/>
          <w:szCs w:val="21"/>
        </w:rPr>
        <w:t>indicato cristiano de encajeras,</w:t>
      </w:r>
      <w:r w:rsidRPr="00263C83">
        <w:rPr>
          <w:rFonts w:ascii="Arial" w:hAnsi="Arial" w:cs="Arial"/>
          <w:sz w:val="21"/>
          <w:szCs w:val="21"/>
        </w:rPr>
        <w:t xml:space="preserve"> </w:t>
      </w:r>
      <w:r w:rsidR="005B1B2E" w:rsidRPr="00263C83">
        <w:rPr>
          <w:rFonts w:ascii="Arial" w:hAnsi="Arial" w:cs="Arial"/>
          <w:sz w:val="21"/>
          <w:szCs w:val="21"/>
        </w:rPr>
        <w:t xml:space="preserve">aunque con tan poco éxito, que se </w:t>
      </w:r>
      <w:r w:rsidRPr="00263C83">
        <w:rPr>
          <w:rFonts w:ascii="Arial" w:hAnsi="Arial" w:cs="Arial"/>
          <w:sz w:val="21"/>
          <w:szCs w:val="21"/>
        </w:rPr>
        <w:t xml:space="preserve">disolvió </w:t>
      </w:r>
      <w:r w:rsidR="00A66BCA" w:rsidRPr="00263C83">
        <w:rPr>
          <w:rFonts w:ascii="Arial" w:hAnsi="Arial" w:cs="Arial"/>
          <w:sz w:val="21"/>
          <w:szCs w:val="21"/>
        </w:rPr>
        <w:t>seis años después</w:t>
      </w:r>
      <w:r w:rsidR="00AE48DC" w:rsidRPr="00263C83">
        <w:rPr>
          <w:rStyle w:val="Refdenotaalpie"/>
          <w:rFonts w:ascii="Arial" w:hAnsi="Arial" w:cs="Arial"/>
          <w:sz w:val="21"/>
          <w:szCs w:val="21"/>
        </w:rPr>
        <w:footnoteReference w:id="7"/>
      </w:r>
      <w:r w:rsidRPr="00263C83">
        <w:rPr>
          <w:rFonts w:ascii="Arial" w:hAnsi="Arial" w:cs="Arial"/>
          <w:sz w:val="21"/>
          <w:szCs w:val="21"/>
        </w:rPr>
        <w:t xml:space="preserve">. </w:t>
      </w:r>
    </w:p>
    <w:p w:rsidR="002E00B3" w:rsidRPr="00263C83" w:rsidRDefault="00E60DA9" w:rsidP="005F0F7A">
      <w:pPr>
        <w:pStyle w:val="Textoindependiente"/>
        <w:spacing w:line="360" w:lineRule="auto"/>
        <w:ind w:firstLine="708"/>
        <w:jc w:val="both"/>
        <w:rPr>
          <w:rFonts w:ascii="Arial" w:hAnsi="Arial" w:cs="Arial"/>
          <w:sz w:val="21"/>
          <w:szCs w:val="21"/>
        </w:rPr>
      </w:pPr>
      <w:r w:rsidRPr="00263C83">
        <w:rPr>
          <w:rFonts w:ascii="Arial" w:hAnsi="Arial" w:cs="Arial"/>
          <w:sz w:val="21"/>
          <w:szCs w:val="21"/>
        </w:rPr>
        <w:t>En todo caso</w:t>
      </w:r>
      <w:r w:rsidR="00BD647D" w:rsidRPr="00263C83">
        <w:rPr>
          <w:rFonts w:ascii="Arial" w:hAnsi="Arial" w:cs="Arial"/>
          <w:sz w:val="21"/>
          <w:szCs w:val="21"/>
        </w:rPr>
        <w:t xml:space="preserve">, hay que destacar que </w:t>
      </w:r>
      <w:r w:rsidR="00A61E68" w:rsidRPr="00263C83">
        <w:rPr>
          <w:rFonts w:ascii="Arial" w:hAnsi="Arial" w:cs="Arial"/>
          <w:sz w:val="21"/>
          <w:szCs w:val="21"/>
        </w:rPr>
        <w:t>el trabajo de las encajeras</w:t>
      </w:r>
      <w:r w:rsidR="00C064F4" w:rsidRPr="00263C83">
        <w:rPr>
          <w:rFonts w:ascii="Arial" w:hAnsi="Arial" w:cs="Arial"/>
          <w:sz w:val="21"/>
          <w:szCs w:val="21"/>
        </w:rPr>
        <w:t xml:space="preserve"> n</w:t>
      </w:r>
      <w:r w:rsidR="00581443" w:rsidRPr="00263C83">
        <w:rPr>
          <w:rFonts w:ascii="Arial" w:hAnsi="Arial" w:cs="Arial"/>
          <w:sz w:val="21"/>
          <w:szCs w:val="21"/>
        </w:rPr>
        <w:t>o solo contribuyó al sostenimiento de las familias de jornaleros pobres, sino también a fijar población en el territorio y a generar</w:t>
      </w:r>
      <w:r w:rsidR="00E232EC" w:rsidRPr="00263C83">
        <w:rPr>
          <w:rFonts w:ascii="Arial" w:hAnsi="Arial" w:cs="Arial"/>
          <w:sz w:val="21"/>
          <w:szCs w:val="21"/>
        </w:rPr>
        <w:t xml:space="preserve"> una floreciente industria</w:t>
      </w:r>
      <w:r w:rsidR="00581443" w:rsidRPr="00263C83">
        <w:rPr>
          <w:rFonts w:ascii="Arial" w:hAnsi="Arial" w:cs="Arial"/>
          <w:sz w:val="21"/>
          <w:szCs w:val="21"/>
        </w:rPr>
        <w:t xml:space="preserve"> </w:t>
      </w:r>
      <w:r w:rsidR="00820798" w:rsidRPr="00263C83">
        <w:rPr>
          <w:rFonts w:ascii="Arial" w:hAnsi="Arial" w:cs="Arial"/>
          <w:sz w:val="21"/>
          <w:szCs w:val="21"/>
        </w:rPr>
        <w:t>artesanal</w:t>
      </w:r>
      <w:r w:rsidR="00820798" w:rsidRPr="00263C83">
        <w:rPr>
          <w:rFonts w:ascii="Arial" w:hAnsi="Arial" w:cs="Arial"/>
          <w:b/>
          <w:sz w:val="21"/>
          <w:szCs w:val="21"/>
        </w:rPr>
        <w:t xml:space="preserve"> </w:t>
      </w:r>
      <w:r w:rsidR="00581443" w:rsidRPr="00263C83">
        <w:rPr>
          <w:rFonts w:ascii="Arial" w:hAnsi="Arial" w:cs="Arial"/>
          <w:sz w:val="21"/>
          <w:szCs w:val="21"/>
        </w:rPr>
        <w:t xml:space="preserve">textil </w:t>
      </w:r>
      <w:r w:rsidR="00166E19" w:rsidRPr="00263C83">
        <w:rPr>
          <w:rFonts w:ascii="Arial" w:hAnsi="Arial" w:cs="Arial"/>
          <w:sz w:val="21"/>
          <w:szCs w:val="21"/>
        </w:rPr>
        <w:t xml:space="preserve">de la que todavía hoy quedan algunas huellas. </w:t>
      </w:r>
      <w:r w:rsidR="00820798" w:rsidRPr="00263C83">
        <w:rPr>
          <w:rFonts w:ascii="Arial" w:hAnsi="Arial" w:cs="Arial"/>
          <w:sz w:val="21"/>
          <w:szCs w:val="21"/>
        </w:rPr>
        <w:t xml:space="preserve">En esta estructura laboral </w:t>
      </w:r>
      <w:r w:rsidR="003632D5" w:rsidRPr="00263C83">
        <w:rPr>
          <w:rFonts w:ascii="Arial" w:hAnsi="Arial" w:cs="Arial"/>
          <w:sz w:val="21"/>
          <w:szCs w:val="21"/>
        </w:rPr>
        <w:t>fueron especialmente relevantes</w:t>
      </w:r>
      <w:r w:rsidR="00820798" w:rsidRPr="00263C83">
        <w:rPr>
          <w:rFonts w:ascii="Arial" w:hAnsi="Arial" w:cs="Arial"/>
          <w:sz w:val="21"/>
          <w:szCs w:val="21"/>
        </w:rPr>
        <w:t xml:space="preserve"> las maestras de encaje y blonda. Conocemos a Rita Lambert, que enseñó esta labor a mujeres y niñas de Almagro y de los pueblos adyacentes con la intención de q</w:t>
      </w:r>
      <w:r w:rsidR="009D529B" w:rsidRPr="00263C83">
        <w:rPr>
          <w:rFonts w:ascii="Arial" w:hAnsi="Arial" w:cs="Arial"/>
          <w:sz w:val="21"/>
          <w:szCs w:val="21"/>
        </w:rPr>
        <w:t>ue trabajaran, como mano de obra barata, para el negocio de exportación de encajes que inició</w:t>
      </w:r>
      <w:r w:rsidR="0039549E" w:rsidRPr="00263C83">
        <w:rPr>
          <w:rFonts w:ascii="Arial" w:hAnsi="Arial" w:cs="Arial"/>
          <w:sz w:val="21"/>
          <w:szCs w:val="21"/>
        </w:rPr>
        <w:t>,</w:t>
      </w:r>
      <w:r w:rsidR="009D529B" w:rsidRPr="00263C83">
        <w:rPr>
          <w:rFonts w:ascii="Arial" w:hAnsi="Arial" w:cs="Arial"/>
          <w:sz w:val="21"/>
          <w:szCs w:val="21"/>
        </w:rPr>
        <w:t xml:space="preserve"> junto a su marido</w:t>
      </w:r>
      <w:r w:rsidR="0039549E" w:rsidRPr="00263C83">
        <w:rPr>
          <w:rFonts w:ascii="Arial" w:hAnsi="Arial" w:cs="Arial"/>
          <w:sz w:val="21"/>
          <w:szCs w:val="21"/>
        </w:rPr>
        <w:t>,</w:t>
      </w:r>
      <w:r w:rsidR="009D529B" w:rsidRPr="00263C83">
        <w:rPr>
          <w:rFonts w:ascii="Arial" w:hAnsi="Arial" w:cs="Arial"/>
          <w:sz w:val="21"/>
          <w:szCs w:val="21"/>
        </w:rPr>
        <w:t xml:space="preserve"> en 176</w:t>
      </w:r>
      <w:r w:rsidR="00820798" w:rsidRPr="00263C83">
        <w:rPr>
          <w:rFonts w:ascii="Arial" w:hAnsi="Arial" w:cs="Arial"/>
          <w:sz w:val="21"/>
          <w:szCs w:val="21"/>
        </w:rPr>
        <w:t>6. Pero no teníamos noticia</w:t>
      </w:r>
      <w:r w:rsidR="005B1B2E" w:rsidRPr="00263C83">
        <w:rPr>
          <w:rFonts w:ascii="Arial" w:hAnsi="Arial" w:cs="Arial"/>
          <w:sz w:val="21"/>
          <w:szCs w:val="21"/>
        </w:rPr>
        <w:t>, yo al menos,</w:t>
      </w:r>
      <w:r w:rsidR="00820798" w:rsidRPr="00263C83">
        <w:rPr>
          <w:rFonts w:ascii="Arial" w:hAnsi="Arial" w:cs="Arial"/>
          <w:sz w:val="21"/>
          <w:szCs w:val="21"/>
        </w:rPr>
        <w:t xml:space="preserve"> de la almagreña María Correas, soltera y residente en Madrid, que en 1793 solicitó permiso para abrir una escuela</w:t>
      </w:r>
      <w:r w:rsidR="004A24E5" w:rsidRPr="00263C83">
        <w:rPr>
          <w:rFonts w:ascii="Arial" w:hAnsi="Arial" w:cs="Arial"/>
          <w:sz w:val="21"/>
          <w:szCs w:val="21"/>
        </w:rPr>
        <w:t xml:space="preserve"> de encaje</w:t>
      </w:r>
      <w:r w:rsidR="00703081" w:rsidRPr="00263C83">
        <w:rPr>
          <w:rFonts w:ascii="Arial" w:hAnsi="Arial" w:cs="Arial"/>
          <w:sz w:val="21"/>
          <w:szCs w:val="21"/>
        </w:rPr>
        <w:t>. Para ello hubo de obtener el grado de maestra sometiéndose</w:t>
      </w:r>
      <w:r w:rsidR="00820798" w:rsidRPr="00263C83">
        <w:rPr>
          <w:rFonts w:ascii="Arial" w:hAnsi="Arial" w:cs="Arial"/>
          <w:sz w:val="21"/>
          <w:szCs w:val="21"/>
        </w:rPr>
        <w:t xml:space="preserve"> a un examen de picado y elaboración de blonda, que aprobó br</w:t>
      </w:r>
      <w:r w:rsidR="004A24E5" w:rsidRPr="00263C83">
        <w:rPr>
          <w:rFonts w:ascii="Arial" w:hAnsi="Arial" w:cs="Arial"/>
          <w:sz w:val="21"/>
          <w:szCs w:val="21"/>
        </w:rPr>
        <w:t>illantemente en 1794</w:t>
      </w:r>
      <w:r w:rsidR="00AE48DC" w:rsidRPr="00263C83">
        <w:rPr>
          <w:rStyle w:val="Refdenotaalpie"/>
          <w:rFonts w:ascii="Arial" w:hAnsi="Arial" w:cs="Arial"/>
          <w:sz w:val="21"/>
          <w:szCs w:val="21"/>
        </w:rPr>
        <w:footnoteReference w:id="8"/>
      </w:r>
      <w:r w:rsidR="00820798" w:rsidRPr="00263C83">
        <w:rPr>
          <w:rFonts w:ascii="Arial" w:hAnsi="Arial" w:cs="Arial"/>
          <w:sz w:val="21"/>
          <w:szCs w:val="21"/>
        </w:rPr>
        <w:t>.</w:t>
      </w:r>
      <w:r w:rsidR="00A84B0F" w:rsidRPr="00263C83">
        <w:rPr>
          <w:rFonts w:ascii="Arial" w:hAnsi="Arial" w:cs="Arial"/>
          <w:sz w:val="21"/>
          <w:szCs w:val="21"/>
        </w:rPr>
        <w:t xml:space="preserve"> ¿</w:t>
      </w:r>
      <w:r w:rsidR="00E652BA" w:rsidRPr="00263C83">
        <w:rPr>
          <w:rFonts w:ascii="Arial" w:hAnsi="Arial" w:cs="Arial"/>
          <w:sz w:val="21"/>
          <w:szCs w:val="21"/>
        </w:rPr>
        <w:t>Cuántas maestras como ella</w:t>
      </w:r>
      <w:r w:rsidR="00A84B0F" w:rsidRPr="00263C83">
        <w:rPr>
          <w:rFonts w:ascii="Arial" w:hAnsi="Arial" w:cs="Arial"/>
          <w:sz w:val="21"/>
          <w:szCs w:val="21"/>
        </w:rPr>
        <w:t xml:space="preserve"> han caído en el olvido? Mujeres con un alto grado de especialización y probadas dotes </w:t>
      </w:r>
      <w:r w:rsidR="00A84B0F" w:rsidRPr="00263C83">
        <w:rPr>
          <w:rFonts w:ascii="Arial" w:hAnsi="Arial" w:cs="Arial"/>
          <w:sz w:val="21"/>
          <w:szCs w:val="21"/>
        </w:rPr>
        <w:lastRenderedPageBreak/>
        <w:t>didácticas, que formaron parte de la boyante industria del encaje almagreño en los siglos XVIII, XIX y parte del XX, y de la</w:t>
      </w:r>
      <w:r w:rsidR="00EB4F89" w:rsidRPr="00263C83">
        <w:rPr>
          <w:rFonts w:ascii="Arial" w:hAnsi="Arial" w:cs="Arial"/>
          <w:sz w:val="21"/>
          <w:szCs w:val="21"/>
        </w:rPr>
        <w:t xml:space="preserve">s que apenas </w:t>
      </w:r>
      <w:r w:rsidR="003632D5" w:rsidRPr="00263C83">
        <w:rPr>
          <w:rFonts w:ascii="Arial" w:hAnsi="Arial" w:cs="Arial"/>
          <w:sz w:val="21"/>
          <w:szCs w:val="21"/>
        </w:rPr>
        <w:t xml:space="preserve">tenemos referencias. </w:t>
      </w:r>
    </w:p>
    <w:p w:rsidR="001F2241" w:rsidRPr="00263C83" w:rsidRDefault="00EB4F89" w:rsidP="005F0F7A">
      <w:pPr>
        <w:pStyle w:val="Textoindependiente"/>
        <w:spacing w:line="360" w:lineRule="auto"/>
        <w:ind w:firstLine="708"/>
        <w:jc w:val="both"/>
        <w:rPr>
          <w:rFonts w:ascii="Arial" w:hAnsi="Arial" w:cs="Arial"/>
          <w:sz w:val="21"/>
          <w:szCs w:val="21"/>
        </w:rPr>
      </w:pPr>
      <w:r w:rsidRPr="00263C83">
        <w:rPr>
          <w:rFonts w:ascii="Arial" w:hAnsi="Arial" w:cs="Arial"/>
          <w:sz w:val="21"/>
          <w:szCs w:val="21"/>
        </w:rPr>
        <w:t>Y h</w:t>
      </w:r>
      <w:r w:rsidR="00B71668" w:rsidRPr="00263C83">
        <w:rPr>
          <w:rFonts w:ascii="Arial" w:hAnsi="Arial" w:cs="Arial"/>
          <w:sz w:val="21"/>
          <w:szCs w:val="21"/>
        </w:rPr>
        <w:t>asta aquí la presencia de las mujeres en el callejero de Almagro. No es mucho, la</w:t>
      </w:r>
      <w:r w:rsidR="00671AAE" w:rsidRPr="00263C83">
        <w:rPr>
          <w:rFonts w:ascii="Arial" w:hAnsi="Arial" w:cs="Arial"/>
          <w:sz w:val="21"/>
          <w:szCs w:val="21"/>
        </w:rPr>
        <w:t xml:space="preserve"> ve</w:t>
      </w:r>
      <w:r w:rsidRPr="00263C83">
        <w:rPr>
          <w:rFonts w:ascii="Arial" w:hAnsi="Arial" w:cs="Arial"/>
          <w:sz w:val="21"/>
          <w:szCs w:val="21"/>
        </w:rPr>
        <w:t xml:space="preserve">rdad. Pero </w:t>
      </w:r>
      <w:r w:rsidR="00F978C0" w:rsidRPr="00263C83">
        <w:rPr>
          <w:rFonts w:ascii="Arial" w:hAnsi="Arial" w:cs="Arial"/>
          <w:sz w:val="21"/>
          <w:szCs w:val="21"/>
        </w:rPr>
        <w:t xml:space="preserve">es que, como dice </w:t>
      </w:r>
      <w:proofErr w:type="spellStart"/>
      <w:r w:rsidR="00F978C0" w:rsidRPr="00263C83">
        <w:rPr>
          <w:rFonts w:ascii="Arial" w:hAnsi="Arial" w:cs="Arial"/>
          <w:sz w:val="21"/>
          <w:szCs w:val="21"/>
        </w:rPr>
        <w:t>Ursula</w:t>
      </w:r>
      <w:proofErr w:type="spellEnd"/>
      <w:r w:rsidR="00F978C0" w:rsidRPr="00263C83">
        <w:rPr>
          <w:rFonts w:ascii="Arial" w:hAnsi="Arial" w:cs="Arial"/>
          <w:sz w:val="21"/>
          <w:szCs w:val="21"/>
        </w:rPr>
        <w:t xml:space="preserve"> K. Le </w:t>
      </w:r>
      <w:proofErr w:type="spellStart"/>
      <w:r w:rsidR="00F978C0" w:rsidRPr="00263C83">
        <w:rPr>
          <w:rFonts w:ascii="Arial" w:hAnsi="Arial" w:cs="Arial"/>
          <w:sz w:val="21"/>
          <w:szCs w:val="21"/>
        </w:rPr>
        <w:t>Guin</w:t>
      </w:r>
      <w:proofErr w:type="spellEnd"/>
      <w:r w:rsidR="00F978C0" w:rsidRPr="00263C83">
        <w:rPr>
          <w:rFonts w:ascii="Arial" w:hAnsi="Arial" w:cs="Arial"/>
          <w:sz w:val="21"/>
          <w:szCs w:val="21"/>
        </w:rPr>
        <w:t>, las mujeres somos un invento muy</w:t>
      </w:r>
      <w:r w:rsidR="00733FB3" w:rsidRPr="00263C83">
        <w:rPr>
          <w:rFonts w:ascii="Arial" w:hAnsi="Arial" w:cs="Arial"/>
          <w:sz w:val="21"/>
          <w:szCs w:val="21"/>
        </w:rPr>
        <w:t xml:space="preserve"> reciente, por eso no hemos sido mencionadas</w:t>
      </w:r>
      <w:r w:rsidR="00F978C0" w:rsidRPr="00263C83">
        <w:rPr>
          <w:rFonts w:ascii="Arial" w:hAnsi="Arial" w:cs="Arial"/>
          <w:sz w:val="21"/>
          <w:szCs w:val="21"/>
        </w:rPr>
        <w:t xml:space="preserve"> en los relatos de hechos oficia</w:t>
      </w:r>
      <w:r w:rsidR="00733FB3" w:rsidRPr="00263C83">
        <w:rPr>
          <w:rFonts w:ascii="Arial" w:hAnsi="Arial" w:cs="Arial"/>
          <w:sz w:val="21"/>
          <w:szCs w:val="21"/>
        </w:rPr>
        <w:t xml:space="preserve">lmente relevantes, protagonizados </w:t>
      </w:r>
      <w:r w:rsidR="00DA5295" w:rsidRPr="00263C83">
        <w:rPr>
          <w:rFonts w:ascii="Arial" w:hAnsi="Arial" w:cs="Arial"/>
          <w:sz w:val="21"/>
          <w:szCs w:val="21"/>
        </w:rPr>
        <w:t>casi en exclusividad por</w:t>
      </w:r>
      <w:r w:rsidRPr="00263C83">
        <w:rPr>
          <w:rFonts w:ascii="Arial" w:hAnsi="Arial" w:cs="Arial"/>
          <w:sz w:val="21"/>
          <w:szCs w:val="21"/>
        </w:rPr>
        <w:t xml:space="preserve"> guerreros, políticos, eclesiásticos, científicos o artista</w:t>
      </w:r>
      <w:r w:rsidR="001F2241" w:rsidRPr="00263C83">
        <w:rPr>
          <w:rFonts w:ascii="Arial" w:hAnsi="Arial" w:cs="Arial"/>
          <w:sz w:val="21"/>
          <w:szCs w:val="21"/>
        </w:rPr>
        <w:t>s en general, hombres en su mayoría</w:t>
      </w:r>
      <w:r w:rsidR="004011C7" w:rsidRPr="00263C83">
        <w:rPr>
          <w:rFonts w:ascii="Arial" w:hAnsi="Arial" w:cs="Arial"/>
          <w:sz w:val="21"/>
          <w:szCs w:val="21"/>
        </w:rPr>
        <w:t>,</w:t>
      </w:r>
      <w:r w:rsidR="00207E71" w:rsidRPr="00263C83">
        <w:rPr>
          <w:rFonts w:ascii="Arial" w:hAnsi="Arial" w:cs="Arial"/>
          <w:sz w:val="21"/>
          <w:szCs w:val="21"/>
        </w:rPr>
        <w:t xml:space="preserve"> que son los que han construid</w:t>
      </w:r>
      <w:r w:rsidR="004011C7" w:rsidRPr="00263C83">
        <w:rPr>
          <w:rFonts w:ascii="Arial" w:hAnsi="Arial" w:cs="Arial"/>
          <w:sz w:val="21"/>
          <w:szCs w:val="21"/>
        </w:rPr>
        <w:t>o la versión oficial de la cultura y de la historia. Ya apuntó James Scott hace más de veinte a</w:t>
      </w:r>
      <w:r w:rsidR="00A1698B" w:rsidRPr="00263C83">
        <w:rPr>
          <w:rFonts w:ascii="Arial" w:hAnsi="Arial" w:cs="Arial"/>
          <w:sz w:val="21"/>
          <w:szCs w:val="21"/>
        </w:rPr>
        <w:t>ños que en toda sociedad se da</w:t>
      </w:r>
      <w:r w:rsidR="004011C7" w:rsidRPr="00263C83">
        <w:rPr>
          <w:rFonts w:ascii="Arial" w:hAnsi="Arial" w:cs="Arial"/>
          <w:sz w:val="21"/>
          <w:szCs w:val="21"/>
        </w:rPr>
        <w:t xml:space="preserve"> un doble discurso: </w:t>
      </w:r>
      <w:r w:rsidR="00B62051" w:rsidRPr="00263C83">
        <w:rPr>
          <w:rFonts w:ascii="Arial" w:hAnsi="Arial" w:cs="Arial"/>
          <w:sz w:val="21"/>
          <w:szCs w:val="21"/>
        </w:rPr>
        <w:t>“</w:t>
      </w:r>
      <w:r w:rsidR="004011C7" w:rsidRPr="00263C83">
        <w:rPr>
          <w:rFonts w:ascii="Arial" w:hAnsi="Arial" w:cs="Arial"/>
          <w:sz w:val="21"/>
          <w:szCs w:val="21"/>
        </w:rPr>
        <w:t>el público, generado por los sectore</w:t>
      </w:r>
      <w:r w:rsidR="006B0976" w:rsidRPr="00263C83">
        <w:rPr>
          <w:rFonts w:ascii="Arial" w:hAnsi="Arial" w:cs="Arial"/>
          <w:sz w:val="21"/>
          <w:szCs w:val="21"/>
        </w:rPr>
        <w:t>s con mayor acceso al poder,</w:t>
      </w:r>
      <w:r w:rsidR="004011C7" w:rsidRPr="00263C83">
        <w:rPr>
          <w:rFonts w:ascii="Arial" w:hAnsi="Arial" w:cs="Arial"/>
          <w:sz w:val="21"/>
          <w:szCs w:val="21"/>
        </w:rPr>
        <w:t xml:space="preserve"> </w:t>
      </w:r>
      <w:r w:rsidR="00B62051" w:rsidRPr="00263C83">
        <w:rPr>
          <w:rFonts w:ascii="Arial" w:hAnsi="Arial" w:cs="Arial"/>
          <w:sz w:val="21"/>
          <w:szCs w:val="21"/>
        </w:rPr>
        <w:t xml:space="preserve">que </w:t>
      </w:r>
      <w:r w:rsidR="004011C7" w:rsidRPr="00263C83">
        <w:rPr>
          <w:rFonts w:ascii="Arial" w:hAnsi="Arial" w:cs="Arial"/>
          <w:sz w:val="21"/>
          <w:szCs w:val="21"/>
        </w:rPr>
        <w:t xml:space="preserve">se presenta a sí mismo como objetivo y universal; y el oculto, o crítico de las relaciones asimétricas, que es el que utilizan cautelosamente las personas integradas en grupos subordinados o </w:t>
      </w:r>
      <w:r w:rsidR="005F0F7A" w:rsidRPr="00263C83">
        <w:rPr>
          <w:rFonts w:ascii="Arial" w:hAnsi="Arial" w:cs="Arial"/>
          <w:sz w:val="21"/>
          <w:szCs w:val="21"/>
        </w:rPr>
        <w:t>d</w:t>
      </w:r>
      <w:r w:rsidR="004011C7" w:rsidRPr="00263C83">
        <w:rPr>
          <w:rFonts w:ascii="Arial" w:hAnsi="Arial" w:cs="Arial"/>
          <w:sz w:val="21"/>
          <w:szCs w:val="21"/>
        </w:rPr>
        <w:t>esprestigiados</w:t>
      </w:r>
      <w:r w:rsidR="00B62051" w:rsidRPr="00263C83">
        <w:rPr>
          <w:rFonts w:ascii="Arial" w:hAnsi="Arial" w:cs="Arial"/>
          <w:sz w:val="21"/>
          <w:szCs w:val="21"/>
        </w:rPr>
        <w:t>”</w:t>
      </w:r>
      <w:r w:rsidR="00B62051" w:rsidRPr="00263C83">
        <w:rPr>
          <w:rStyle w:val="Refdenotaalpie"/>
          <w:rFonts w:ascii="Arial" w:hAnsi="Arial" w:cs="Arial"/>
          <w:sz w:val="21"/>
          <w:szCs w:val="21"/>
        </w:rPr>
        <w:footnoteReference w:id="9"/>
      </w:r>
      <w:r w:rsidR="00B62051" w:rsidRPr="00263C83">
        <w:rPr>
          <w:rFonts w:ascii="Arial" w:hAnsi="Arial" w:cs="Arial"/>
          <w:sz w:val="21"/>
          <w:szCs w:val="21"/>
        </w:rPr>
        <w:t xml:space="preserve">. Las normas y modelos que impone el </w:t>
      </w:r>
      <w:r w:rsidR="006B0976" w:rsidRPr="00263C83">
        <w:rPr>
          <w:rFonts w:ascii="Arial" w:hAnsi="Arial" w:cs="Arial"/>
          <w:sz w:val="21"/>
          <w:szCs w:val="21"/>
        </w:rPr>
        <w:t>discurso público</w:t>
      </w:r>
      <w:r w:rsidR="00B62051" w:rsidRPr="00263C83">
        <w:rPr>
          <w:rFonts w:ascii="Arial" w:hAnsi="Arial" w:cs="Arial"/>
          <w:sz w:val="21"/>
          <w:szCs w:val="21"/>
        </w:rPr>
        <w:t xml:space="preserve"> son legitimadas por la universidad, el arte, los medios de comunicación y, cómo no, por las calles de las ciudades. Y tanta importancia tiene lo que el discurso dominante dice como lo que calla. </w:t>
      </w:r>
      <w:r w:rsidR="009B18FA" w:rsidRPr="00263C83">
        <w:rPr>
          <w:rFonts w:ascii="Arial" w:hAnsi="Arial" w:cs="Arial"/>
          <w:sz w:val="21"/>
          <w:szCs w:val="21"/>
        </w:rPr>
        <w:t xml:space="preserve">Como bien ha visto Dolores Juliano, </w:t>
      </w:r>
      <w:r w:rsidR="00B62051" w:rsidRPr="00263C83">
        <w:rPr>
          <w:rFonts w:ascii="Arial" w:hAnsi="Arial" w:cs="Arial"/>
          <w:sz w:val="21"/>
          <w:szCs w:val="21"/>
        </w:rPr>
        <w:t>“Lo que no se expresa parece no existir”</w:t>
      </w:r>
      <w:r w:rsidR="00B62051" w:rsidRPr="00263C83">
        <w:rPr>
          <w:rStyle w:val="Refdenotaalpie"/>
          <w:rFonts w:ascii="Arial" w:hAnsi="Arial" w:cs="Arial"/>
          <w:sz w:val="21"/>
          <w:szCs w:val="21"/>
        </w:rPr>
        <w:footnoteReference w:id="10"/>
      </w:r>
      <w:r w:rsidR="00B66CF3" w:rsidRPr="00263C83">
        <w:rPr>
          <w:rFonts w:ascii="Arial" w:hAnsi="Arial" w:cs="Arial"/>
          <w:sz w:val="21"/>
          <w:szCs w:val="21"/>
        </w:rPr>
        <w:t>.</w:t>
      </w:r>
    </w:p>
    <w:p w:rsidR="009B18FA" w:rsidRPr="00263C83" w:rsidRDefault="002E00B3" w:rsidP="00E6283A">
      <w:pPr>
        <w:pStyle w:val="Textoindependiente"/>
        <w:spacing w:line="360" w:lineRule="auto"/>
        <w:ind w:firstLine="708"/>
        <w:jc w:val="both"/>
        <w:rPr>
          <w:rFonts w:ascii="Arial" w:hAnsi="Arial" w:cs="Arial"/>
          <w:sz w:val="21"/>
          <w:szCs w:val="21"/>
        </w:rPr>
      </w:pPr>
      <w:r w:rsidRPr="00263C83">
        <w:rPr>
          <w:rFonts w:ascii="Arial" w:hAnsi="Arial" w:cs="Arial"/>
          <w:sz w:val="21"/>
          <w:szCs w:val="21"/>
        </w:rPr>
        <w:t>Así que hoy voy a a</w:t>
      </w:r>
      <w:r w:rsidR="00FC12C3" w:rsidRPr="00263C83">
        <w:rPr>
          <w:rFonts w:ascii="Arial" w:hAnsi="Arial" w:cs="Arial"/>
          <w:sz w:val="21"/>
          <w:szCs w:val="21"/>
        </w:rPr>
        <w:t>ñadir a las ya mencionadas,</w:t>
      </w:r>
      <w:r w:rsidR="007813BA" w:rsidRPr="00263C83">
        <w:rPr>
          <w:rFonts w:ascii="Arial" w:hAnsi="Arial" w:cs="Arial"/>
          <w:sz w:val="21"/>
          <w:szCs w:val="21"/>
        </w:rPr>
        <w:t xml:space="preserve"> otras almagreñas que </w:t>
      </w:r>
      <w:r w:rsidR="00A61F87" w:rsidRPr="00263C83">
        <w:rPr>
          <w:rFonts w:ascii="Arial" w:hAnsi="Arial" w:cs="Arial"/>
          <w:sz w:val="21"/>
          <w:szCs w:val="21"/>
        </w:rPr>
        <w:t>merecen ser recordadas</w:t>
      </w:r>
      <w:r w:rsidR="00207E71" w:rsidRPr="00263C83">
        <w:rPr>
          <w:rFonts w:ascii="Arial" w:hAnsi="Arial" w:cs="Arial"/>
          <w:sz w:val="21"/>
          <w:szCs w:val="21"/>
        </w:rPr>
        <w:t xml:space="preserve"> por su talento y valentía</w:t>
      </w:r>
      <w:r w:rsidR="00A61E68" w:rsidRPr="00263C83">
        <w:rPr>
          <w:rFonts w:ascii="Arial" w:hAnsi="Arial" w:cs="Arial"/>
          <w:sz w:val="21"/>
          <w:szCs w:val="21"/>
        </w:rPr>
        <w:t xml:space="preserve"> o por su mala suerte</w:t>
      </w:r>
      <w:r w:rsidR="009B18FA" w:rsidRPr="00263C83">
        <w:rPr>
          <w:rFonts w:ascii="Arial" w:hAnsi="Arial" w:cs="Arial"/>
          <w:sz w:val="21"/>
          <w:szCs w:val="21"/>
        </w:rPr>
        <w:t>;</w:t>
      </w:r>
      <w:r w:rsidR="00A61F87" w:rsidRPr="00263C83">
        <w:rPr>
          <w:rFonts w:ascii="Arial" w:hAnsi="Arial" w:cs="Arial"/>
          <w:sz w:val="21"/>
          <w:szCs w:val="21"/>
        </w:rPr>
        <w:t xml:space="preserve"> algunas</w:t>
      </w:r>
      <w:r w:rsidR="00EB4F89" w:rsidRPr="00263C83">
        <w:rPr>
          <w:rFonts w:ascii="Arial" w:hAnsi="Arial" w:cs="Arial"/>
          <w:sz w:val="21"/>
          <w:szCs w:val="21"/>
        </w:rPr>
        <w:t>,</w:t>
      </w:r>
      <w:r w:rsidR="00A61F87" w:rsidRPr="00263C83">
        <w:rPr>
          <w:rFonts w:ascii="Arial" w:hAnsi="Arial" w:cs="Arial"/>
          <w:sz w:val="21"/>
          <w:szCs w:val="21"/>
        </w:rPr>
        <w:t xml:space="preserve"> incluso</w:t>
      </w:r>
      <w:r w:rsidR="00EB4F89" w:rsidRPr="00263C83">
        <w:rPr>
          <w:rFonts w:ascii="Arial" w:hAnsi="Arial" w:cs="Arial"/>
          <w:sz w:val="21"/>
          <w:szCs w:val="21"/>
        </w:rPr>
        <w:t>,</w:t>
      </w:r>
      <w:r w:rsidR="00A61F87" w:rsidRPr="00263C83">
        <w:rPr>
          <w:rFonts w:ascii="Arial" w:hAnsi="Arial" w:cs="Arial"/>
          <w:sz w:val="21"/>
          <w:szCs w:val="21"/>
        </w:rPr>
        <w:t xml:space="preserve"> podrían figurar en </w:t>
      </w:r>
      <w:r w:rsidR="007813BA" w:rsidRPr="00263C83">
        <w:rPr>
          <w:rFonts w:ascii="Arial" w:hAnsi="Arial" w:cs="Arial"/>
          <w:sz w:val="21"/>
          <w:szCs w:val="21"/>
        </w:rPr>
        <w:t>calles y pl</w:t>
      </w:r>
      <w:r w:rsidR="00237100" w:rsidRPr="00263C83">
        <w:rPr>
          <w:rFonts w:ascii="Arial" w:hAnsi="Arial" w:cs="Arial"/>
          <w:sz w:val="21"/>
          <w:szCs w:val="21"/>
        </w:rPr>
        <w:t>azas,</w:t>
      </w:r>
      <w:r w:rsidR="007813BA" w:rsidRPr="00263C83">
        <w:rPr>
          <w:rFonts w:ascii="Arial" w:hAnsi="Arial" w:cs="Arial"/>
          <w:sz w:val="21"/>
          <w:szCs w:val="21"/>
        </w:rPr>
        <w:t xml:space="preserve"> porque de lo contrario corremos el riesgo de que </w:t>
      </w:r>
      <w:r w:rsidR="009B18FA" w:rsidRPr="00263C83">
        <w:rPr>
          <w:rFonts w:ascii="Arial" w:hAnsi="Arial" w:cs="Arial"/>
          <w:sz w:val="21"/>
          <w:szCs w:val="21"/>
        </w:rPr>
        <w:t>si un extraterrestre viniera</w:t>
      </w:r>
      <w:r w:rsidR="007813BA" w:rsidRPr="00263C83">
        <w:rPr>
          <w:rFonts w:ascii="Arial" w:hAnsi="Arial" w:cs="Arial"/>
          <w:sz w:val="21"/>
          <w:szCs w:val="21"/>
        </w:rPr>
        <w:t xml:space="preserve"> por sorpresa</w:t>
      </w:r>
      <w:r w:rsidR="009B18FA" w:rsidRPr="00263C83">
        <w:rPr>
          <w:rFonts w:ascii="Arial" w:hAnsi="Arial" w:cs="Arial"/>
          <w:sz w:val="21"/>
          <w:szCs w:val="21"/>
        </w:rPr>
        <w:t xml:space="preserve"> y pase</w:t>
      </w:r>
      <w:r w:rsidRPr="00263C83">
        <w:rPr>
          <w:rFonts w:ascii="Arial" w:hAnsi="Arial" w:cs="Arial"/>
          <w:sz w:val="21"/>
          <w:szCs w:val="21"/>
        </w:rPr>
        <w:t>ara por nuestro pueblo, llegara</w:t>
      </w:r>
      <w:r w:rsidR="007813BA" w:rsidRPr="00263C83">
        <w:rPr>
          <w:rFonts w:ascii="Arial" w:hAnsi="Arial" w:cs="Arial"/>
          <w:sz w:val="21"/>
          <w:szCs w:val="21"/>
        </w:rPr>
        <w:t xml:space="preserve"> a la conclusión de que las mujeres almagreñas solo han sido </w:t>
      </w:r>
      <w:r w:rsidR="009B18FA" w:rsidRPr="00263C83">
        <w:rPr>
          <w:rFonts w:ascii="Arial" w:hAnsi="Arial" w:cs="Arial"/>
          <w:sz w:val="21"/>
          <w:szCs w:val="21"/>
        </w:rPr>
        <w:t xml:space="preserve">o </w:t>
      </w:r>
      <w:r w:rsidR="007813BA" w:rsidRPr="00263C83">
        <w:rPr>
          <w:rFonts w:ascii="Arial" w:hAnsi="Arial" w:cs="Arial"/>
          <w:sz w:val="21"/>
          <w:szCs w:val="21"/>
        </w:rPr>
        <w:t>monjas o encajeras</w:t>
      </w:r>
      <w:r w:rsidR="009B18FA" w:rsidRPr="00263C83">
        <w:rPr>
          <w:rFonts w:ascii="Arial" w:hAnsi="Arial" w:cs="Arial"/>
          <w:sz w:val="21"/>
          <w:szCs w:val="21"/>
        </w:rPr>
        <w:t xml:space="preserve"> o marquesas</w:t>
      </w:r>
      <w:r w:rsidR="007813BA" w:rsidRPr="00263C83">
        <w:rPr>
          <w:rFonts w:ascii="Arial" w:hAnsi="Arial" w:cs="Arial"/>
          <w:sz w:val="21"/>
          <w:szCs w:val="21"/>
        </w:rPr>
        <w:t xml:space="preserve">. </w:t>
      </w:r>
    </w:p>
    <w:p w:rsidR="00F945F1" w:rsidRPr="00263C83" w:rsidRDefault="00F95D99" w:rsidP="00E60DA9">
      <w:pPr>
        <w:pStyle w:val="Textoindependiente"/>
        <w:spacing w:line="360" w:lineRule="auto"/>
        <w:ind w:firstLine="708"/>
        <w:jc w:val="both"/>
        <w:rPr>
          <w:rFonts w:ascii="Arial" w:hAnsi="Arial" w:cs="Arial"/>
          <w:sz w:val="21"/>
          <w:szCs w:val="21"/>
        </w:rPr>
      </w:pPr>
      <w:r w:rsidRPr="00263C83">
        <w:rPr>
          <w:rFonts w:ascii="Arial" w:hAnsi="Arial" w:cs="Arial"/>
          <w:sz w:val="21"/>
          <w:szCs w:val="21"/>
        </w:rPr>
        <w:t xml:space="preserve">Empezaré por </w:t>
      </w:r>
      <w:r w:rsidR="002E00B3" w:rsidRPr="00263C83">
        <w:rPr>
          <w:rFonts w:ascii="Arial" w:hAnsi="Arial" w:cs="Arial"/>
          <w:sz w:val="21"/>
          <w:szCs w:val="21"/>
        </w:rPr>
        <w:t xml:space="preserve">la gran </w:t>
      </w:r>
      <w:r w:rsidRPr="00263C83">
        <w:rPr>
          <w:rFonts w:ascii="Arial" w:hAnsi="Arial" w:cs="Arial"/>
          <w:sz w:val="21"/>
          <w:szCs w:val="21"/>
        </w:rPr>
        <w:t>María Camporredondo, quien,</w:t>
      </w:r>
      <w:r w:rsidR="004A36EA" w:rsidRPr="00263C83">
        <w:rPr>
          <w:rFonts w:ascii="Arial" w:hAnsi="Arial" w:cs="Arial"/>
          <w:sz w:val="21"/>
          <w:szCs w:val="21"/>
        </w:rPr>
        <w:t xml:space="preserve"> contra todo pronóstico, en un </w:t>
      </w:r>
      <w:r w:rsidRPr="00263C83">
        <w:rPr>
          <w:rFonts w:ascii="Arial" w:hAnsi="Arial" w:cs="Arial"/>
          <w:sz w:val="21"/>
          <w:szCs w:val="21"/>
        </w:rPr>
        <w:t xml:space="preserve">mundo de hombres, se atrevió a </w:t>
      </w:r>
      <w:r w:rsidR="00F945F1" w:rsidRPr="00263C83">
        <w:rPr>
          <w:rFonts w:ascii="Arial" w:hAnsi="Arial" w:cs="Arial"/>
          <w:sz w:val="21"/>
          <w:szCs w:val="21"/>
        </w:rPr>
        <w:t>escribir un libro divulgativo sobre</w:t>
      </w:r>
      <w:r w:rsidR="004A36EA" w:rsidRPr="00263C83">
        <w:rPr>
          <w:rFonts w:ascii="Arial" w:hAnsi="Arial" w:cs="Arial"/>
          <w:sz w:val="21"/>
          <w:szCs w:val="21"/>
        </w:rPr>
        <w:t xml:space="preserve"> la filosofía de </w:t>
      </w:r>
      <w:proofErr w:type="spellStart"/>
      <w:r w:rsidR="004A36EA" w:rsidRPr="00263C83">
        <w:rPr>
          <w:rFonts w:ascii="Arial" w:hAnsi="Arial" w:cs="Arial"/>
          <w:sz w:val="21"/>
          <w:szCs w:val="21"/>
        </w:rPr>
        <w:t>Duns</w:t>
      </w:r>
      <w:proofErr w:type="spellEnd"/>
      <w:r w:rsidR="004A36EA" w:rsidRPr="00263C83">
        <w:rPr>
          <w:rFonts w:ascii="Arial" w:hAnsi="Arial" w:cs="Arial"/>
          <w:sz w:val="21"/>
          <w:szCs w:val="21"/>
        </w:rPr>
        <w:t xml:space="preserve"> Escoto</w:t>
      </w:r>
      <w:r w:rsidR="00EE514B" w:rsidRPr="00263C83">
        <w:rPr>
          <w:rFonts w:ascii="Arial" w:hAnsi="Arial" w:cs="Arial"/>
          <w:sz w:val="21"/>
          <w:szCs w:val="21"/>
        </w:rPr>
        <w:t>, un filósofo del siglo XIV</w:t>
      </w:r>
      <w:r w:rsidR="004A36EA" w:rsidRPr="00263C83">
        <w:rPr>
          <w:rFonts w:ascii="Arial" w:hAnsi="Arial" w:cs="Arial"/>
          <w:sz w:val="21"/>
          <w:szCs w:val="21"/>
        </w:rPr>
        <w:t xml:space="preserve">. </w:t>
      </w:r>
      <w:r w:rsidR="002C2042" w:rsidRPr="00263C83">
        <w:rPr>
          <w:rFonts w:ascii="Arial" w:hAnsi="Arial" w:cs="Arial"/>
          <w:sz w:val="21"/>
          <w:szCs w:val="21"/>
        </w:rPr>
        <w:t>Para hacerla accesible a cualquier lector, en s</w:t>
      </w:r>
      <w:r w:rsidR="00413F18" w:rsidRPr="00263C83">
        <w:rPr>
          <w:rFonts w:ascii="Arial" w:hAnsi="Arial" w:cs="Arial"/>
          <w:sz w:val="21"/>
          <w:szCs w:val="21"/>
        </w:rPr>
        <w:t>u</w:t>
      </w:r>
      <w:r w:rsidR="00F945F1" w:rsidRPr="00263C83">
        <w:rPr>
          <w:rFonts w:ascii="Arial" w:hAnsi="Arial" w:cs="Arial"/>
          <w:sz w:val="21"/>
          <w:szCs w:val="21"/>
        </w:rPr>
        <w:t xml:space="preserve"> </w:t>
      </w:r>
      <w:r w:rsidR="00413F18" w:rsidRPr="00263C83">
        <w:rPr>
          <w:rFonts w:ascii="Arial" w:hAnsi="Arial" w:cs="Arial"/>
          <w:i/>
          <w:sz w:val="21"/>
          <w:szCs w:val="21"/>
        </w:rPr>
        <w:t xml:space="preserve">Tratado </w:t>
      </w:r>
      <w:proofErr w:type="spellStart"/>
      <w:r w:rsidR="00413F18" w:rsidRPr="00263C83">
        <w:rPr>
          <w:rFonts w:ascii="Arial" w:hAnsi="Arial" w:cs="Arial"/>
          <w:i/>
          <w:sz w:val="21"/>
          <w:szCs w:val="21"/>
        </w:rPr>
        <w:t>philosophico</w:t>
      </w:r>
      <w:proofErr w:type="spellEnd"/>
      <w:r w:rsidR="00413F18" w:rsidRPr="00263C83">
        <w:rPr>
          <w:rFonts w:ascii="Arial" w:hAnsi="Arial" w:cs="Arial"/>
          <w:i/>
          <w:sz w:val="21"/>
          <w:szCs w:val="21"/>
        </w:rPr>
        <w:t>-poético</w:t>
      </w:r>
      <w:r w:rsidR="00413F18" w:rsidRPr="00263C83">
        <w:rPr>
          <w:rFonts w:ascii="Arial" w:hAnsi="Arial" w:cs="Arial"/>
          <w:sz w:val="21"/>
          <w:szCs w:val="21"/>
        </w:rPr>
        <w:t xml:space="preserve"> </w:t>
      </w:r>
      <w:proofErr w:type="spellStart"/>
      <w:r w:rsidR="00413F18" w:rsidRPr="00263C83">
        <w:rPr>
          <w:rFonts w:ascii="Arial" w:hAnsi="Arial" w:cs="Arial"/>
          <w:i/>
          <w:sz w:val="21"/>
          <w:szCs w:val="21"/>
        </w:rPr>
        <w:t>escótico</w:t>
      </w:r>
      <w:proofErr w:type="spellEnd"/>
      <w:r w:rsidR="005607C9" w:rsidRPr="00263C83">
        <w:rPr>
          <w:rFonts w:ascii="Arial" w:hAnsi="Arial" w:cs="Arial"/>
          <w:i/>
          <w:sz w:val="21"/>
          <w:szCs w:val="21"/>
        </w:rPr>
        <w:t xml:space="preserve"> </w:t>
      </w:r>
      <w:r w:rsidR="00413F18" w:rsidRPr="00263C83">
        <w:rPr>
          <w:rFonts w:ascii="Arial" w:hAnsi="Arial" w:cs="Arial"/>
          <w:sz w:val="21"/>
          <w:szCs w:val="21"/>
        </w:rPr>
        <w:t xml:space="preserve">(1758) </w:t>
      </w:r>
      <w:r w:rsidR="00F945F1" w:rsidRPr="00263C83">
        <w:rPr>
          <w:rFonts w:ascii="Arial" w:hAnsi="Arial" w:cs="Arial"/>
          <w:sz w:val="21"/>
          <w:szCs w:val="21"/>
        </w:rPr>
        <w:t>decide explicar conceptos abstractos mediante cuadros aclaratorios y resúmenes esquemáticos redactados en seguidillas. Sí, han oído bien, en seguidillas</w:t>
      </w:r>
      <w:r w:rsidR="00E60DA9" w:rsidRPr="00263C83">
        <w:rPr>
          <w:rFonts w:ascii="Arial" w:hAnsi="Arial" w:cs="Arial"/>
          <w:sz w:val="21"/>
          <w:szCs w:val="21"/>
        </w:rPr>
        <w:t xml:space="preserve"> pensadas para ser memorizadas.</w:t>
      </w:r>
    </w:p>
    <w:p w:rsidR="00833023" w:rsidRPr="00263C83" w:rsidRDefault="005F0F7A" w:rsidP="00E60DA9">
      <w:pPr>
        <w:pStyle w:val="Textoindependiente"/>
        <w:spacing w:line="360" w:lineRule="auto"/>
        <w:ind w:firstLine="708"/>
        <w:jc w:val="both"/>
        <w:rPr>
          <w:rFonts w:ascii="Arial" w:hAnsi="Arial" w:cs="Arial"/>
          <w:sz w:val="21"/>
          <w:szCs w:val="21"/>
        </w:rPr>
      </w:pPr>
      <w:r w:rsidRPr="00263C83">
        <w:rPr>
          <w:rFonts w:ascii="Arial" w:hAnsi="Arial" w:cs="Arial"/>
          <w:sz w:val="21"/>
          <w:szCs w:val="21"/>
        </w:rPr>
        <w:t>Los</w:t>
      </w:r>
      <w:r w:rsidR="00413F18" w:rsidRPr="00263C83">
        <w:rPr>
          <w:rFonts w:ascii="Arial" w:hAnsi="Arial" w:cs="Arial"/>
          <w:sz w:val="21"/>
          <w:szCs w:val="21"/>
        </w:rPr>
        <w:t xml:space="preserve"> versos de María Camporredondo </w:t>
      </w:r>
      <w:r w:rsidR="005B1B2E" w:rsidRPr="00263C83">
        <w:rPr>
          <w:rFonts w:ascii="Arial" w:hAnsi="Arial" w:cs="Arial"/>
          <w:sz w:val="21"/>
          <w:szCs w:val="21"/>
        </w:rPr>
        <w:t xml:space="preserve">son vulgares y </w:t>
      </w:r>
      <w:r w:rsidR="00413F18" w:rsidRPr="00263C83">
        <w:rPr>
          <w:rFonts w:ascii="Arial" w:hAnsi="Arial" w:cs="Arial"/>
          <w:sz w:val="21"/>
          <w:szCs w:val="21"/>
        </w:rPr>
        <w:t>no pasarán a la historia de la literatura</w:t>
      </w:r>
      <w:r w:rsidR="005B1B2E" w:rsidRPr="00263C83">
        <w:rPr>
          <w:rFonts w:ascii="Arial" w:hAnsi="Arial" w:cs="Arial"/>
          <w:sz w:val="21"/>
          <w:szCs w:val="21"/>
        </w:rPr>
        <w:t>,</w:t>
      </w:r>
      <w:r w:rsidR="00043A5C" w:rsidRPr="00263C83">
        <w:rPr>
          <w:rFonts w:ascii="Arial" w:hAnsi="Arial" w:cs="Arial"/>
          <w:sz w:val="21"/>
          <w:szCs w:val="21"/>
        </w:rPr>
        <w:t xml:space="preserve"> pero es que</w:t>
      </w:r>
      <w:r w:rsidR="00413F18" w:rsidRPr="00263C83">
        <w:rPr>
          <w:rFonts w:ascii="Arial" w:hAnsi="Arial" w:cs="Arial"/>
          <w:sz w:val="21"/>
          <w:szCs w:val="21"/>
        </w:rPr>
        <w:t xml:space="preserve"> su finalidad no era poética, sino didáctica.</w:t>
      </w:r>
      <w:r w:rsidR="00F945F1" w:rsidRPr="00263C83">
        <w:rPr>
          <w:rFonts w:ascii="Arial" w:hAnsi="Arial" w:cs="Arial"/>
          <w:sz w:val="21"/>
          <w:szCs w:val="21"/>
        </w:rPr>
        <w:t xml:space="preserve"> </w:t>
      </w:r>
      <w:r w:rsidR="00043A5C" w:rsidRPr="00263C83">
        <w:rPr>
          <w:rFonts w:ascii="Arial" w:hAnsi="Arial" w:cs="Arial"/>
          <w:sz w:val="21"/>
          <w:szCs w:val="21"/>
        </w:rPr>
        <w:t>L</w:t>
      </w:r>
      <w:r w:rsidR="00F30791" w:rsidRPr="00263C83">
        <w:rPr>
          <w:rFonts w:ascii="Arial" w:hAnsi="Arial" w:cs="Arial"/>
          <w:sz w:val="21"/>
          <w:szCs w:val="21"/>
        </w:rPr>
        <w:t xml:space="preserve">o que me interesa destacar </w:t>
      </w:r>
      <w:r w:rsidR="00E60DA9" w:rsidRPr="00263C83">
        <w:rPr>
          <w:rFonts w:ascii="Arial" w:hAnsi="Arial" w:cs="Arial"/>
          <w:sz w:val="21"/>
          <w:szCs w:val="21"/>
        </w:rPr>
        <w:t>no es su calidad, sino lo</w:t>
      </w:r>
      <w:r w:rsidR="00F37D80" w:rsidRPr="00263C83">
        <w:rPr>
          <w:rFonts w:ascii="Arial" w:hAnsi="Arial" w:cs="Arial"/>
          <w:sz w:val="21"/>
          <w:szCs w:val="21"/>
        </w:rPr>
        <w:t xml:space="preserve"> que hay detrás de la</w:t>
      </w:r>
      <w:r w:rsidR="00413F18" w:rsidRPr="00263C83">
        <w:rPr>
          <w:rFonts w:ascii="Arial" w:hAnsi="Arial" w:cs="Arial"/>
          <w:sz w:val="21"/>
          <w:szCs w:val="21"/>
        </w:rPr>
        <w:t xml:space="preserve"> decisión</w:t>
      </w:r>
      <w:r w:rsidR="00F30791" w:rsidRPr="00263C83">
        <w:rPr>
          <w:rFonts w:ascii="Arial" w:hAnsi="Arial" w:cs="Arial"/>
          <w:sz w:val="21"/>
          <w:szCs w:val="21"/>
        </w:rPr>
        <w:t xml:space="preserve"> de componerlos</w:t>
      </w:r>
      <w:r w:rsidR="00F37D80" w:rsidRPr="00263C83">
        <w:rPr>
          <w:rFonts w:ascii="Arial" w:hAnsi="Arial" w:cs="Arial"/>
          <w:sz w:val="21"/>
          <w:szCs w:val="21"/>
        </w:rPr>
        <w:t>. En la Dedicatori</w:t>
      </w:r>
      <w:r w:rsidR="00E428CC" w:rsidRPr="00263C83">
        <w:rPr>
          <w:rFonts w:ascii="Arial" w:hAnsi="Arial" w:cs="Arial"/>
          <w:sz w:val="21"/>
          <w:szCs w:val="21"/>
        </w:rPr>
        <w:t xml:space="preserve">a a </w:t>
      </w:r>
      <w:r w:rsidR="006B2BE2" w:rsidRPr="00263C83">
        <w:rPr>
          <w:rFonts w:ascii="Arial" w:hAnsi="Arial" w:cs="Arial"/>
          <w:sz w:val="21"/>
          <w:szCs w:val="21"/>
        </w:rPr>
        <w:t>don Fernando Espínola y Colona</w:t>
      </w:r>
      <w:r w:rsidR="00F37D80" w:rsidRPr="00263C83">
        <w:rPr>
          <w:rFonts w:ascii="Arial" w:hAnsi="Arial" w:cs="Arial"/>
          <w:sz w:val="21"/>
          <w:szCs w:val="21"/>
        </w:rPr>
        <w:t>, que a la sazón tenía 10 años, la almagreña nos da algunas claves: escribe porque</w:t>
      </w:r>
      <w:r w:rsidR="00BC00E6" w:rsidRPr="00263C83">
        <w:rPr>
          <w:rFonts w:ascii="Arial" w:hAnsi="Arial" w:cs="Arial"/>
          <w:sz w:val="21"/>
          <w:szCs w:val="21"/>
        </w:rPr>
        <w:t xml:space="preserve"> </w:t>
      </w:r>
      <w:r w:rsidR="00F37D80" w:rsidRPr="00263C83">
        <w:rPr>
          <w:rFonts w:ascii="Arial" w:hAnsi="Arial" w:cs="Arial"/>
          <w:sz w:val="21"/>
          <w:szCs w:val="21"/>
        </w:rPr>
        <w:t>tien</w:t>
      </w:r>
      <w:r w:rsidR="00E60DA9" w:rsidRPr="00263C83">
        <w:rPr>
          <w:rFonts w:ascii="Arial" w:hAnsi="Arial" w:cs="Arial"/>
          <w:sz w:val="21"/>
          <w:szCs w:val="21"/>
        </w:rPr>
        <w:t>e suficientes conocimientos de F</w:t>
      </w:r>
      <w:r w:rsidR="00F37D80" w:rsidRPr="00263C83">
        <w:rPr>
          <w:rFonts w:ascii="Arial" w:hAnsi="Arial" w:cs="Arial"/>
          <w:sz w:val="21"/>
          <w:szCs w:val="21"/>
        </w:rPr>
        <w:t>ilosofía; escribe para demostrar que</w:t>
      </w:r>
      <w:r w:rsidR="00E428CC" w:rsidRPr="00263C83">
        <w:rPr>
          <w:rFonts w:ascii="Arial" w:hAnsi="Arial" w:cs="Arial"/>
          <w:sz w:val="21"/>
          <w:szCs w:val="21"/>
        </w:rPr>
        <w:t>, de hecho es la única que ha sabido explicar</w:t>
      </w:r>
      <w:r w:rsidR="00F30791" w:rsidRPr="00263C83">
        <w:rPr>
          <w:rFonts w:ascii="Arial" w:hAnsi="Arial" w:cs="Arial"/>
          <w:sz w:val="21"/>
          <w:szCs w:val="21"/>
        </w:rPr>
        <w:t xml:space="preserve"> esos conocimientos</w:t>
      </w:r>
      <w:r w:rsidR="006B2BE2" w:rsidRPr="00263C83">
        <w:rPr>
          <w:rFonts w:ascii="Arial" w:hAnsi="Arial" w:cs="Arial"/>
          <w:sz w:val="21"/>
          <w:szCs w:val="21"/>
        </w:rPr>
        <w:t xml:space="preserve"> en</w:t>
      </w:r>
      <w:r w:rsidR="00F30791" w:rsidRPr="00263C83">
        <w:rPr>
          <w:rFonts w:ascii="Arial" w:hAnsi="Arial" w:cs="Arial"/>
          <w:sz w:val="21"/>
          <w:szCs w:val="21"/>
        </w:rPr>
        <w:t xml:space="preserve"> verso</w:t>
      </w:r>
      <w:r w:rsidR="00E428CC" w:rsidRPr="00263C83">
        <w:rPr>
          <w:rFonts w:ascii="Arial" w:hAnsi="Arial" w:cs="Arial"/>
          <w:sz w:val="21"/>
          <w:szCs w:val="21"/>
        </w:rPr>
        <w:t xml:space="preserve">, para que </w:t>
      </w:r>
      <w:r w:rsidR="00F37D80" w:rsidRPr="00263C83">
        <w:rPr>
          <w:rFonts w:ascii="Arial" w:hAnsi="Arial" w:cs="Arial"/>
          <w:sz w:val="21"/>
          <w:szCs w:val="21"/>
        </w:rPr>
        <w:t xml:space="preserve">“algunos doctos </w:t>
      </w:r>
      <w:r w:rsidR="00E428CC" w:rsidRPr="00263C83">
        <w:rPr>
          <w:rFonts w:ascii="Arial" w:hAnsi="Arial" w:cs="Arial"/>
          <w:sz w:val="21"/>
          <w:szCs w:val="21"/>
        </w:rPr>
        <w:t xml:space="preserve">vean reducido a acto lo que </w:t>
      </w:r>
      <w:r w:rsidR="00F37D80" w:rsidRPr="00263C83">
        <w:rPr>
          <w:rFonts w:ascii="Arial" w:hAnsi="Arial" w:cs="Arial"/>
          <w:sz w:val="21"/>
          <w:szCs w:val="21"/>
        </w:rPr>
        <w:t>afirmaban ser imposible”; escribe porque desea que sus</w:t>
      </w:r>
      <w:r w:rsidR="00413F18" w:rsidRPr="00263C83">
        <w:rPr>
          <w:rFonts w:ascii="Arial" w:hAnsi="Arial" w:cs="Arial"/>
          <w:sz w:val="21"/>
          <w:szCs w:val="21"/>
        </w:rPr>
        <w:t xml:space="preserve"> saberes sean accesibles </w:t>
      </w:r>
      <w:r w:rsidR="00833023" w:rsidRPr="00263C83">
        <w:rPr>
          <w:rFonts w:ascii="Arial" w:hAnsi="Arial" w:cs="Arial"/>
          <w:sz w:val="21"/>
          <w:szCs w:val="21"/>
        </w:rPr>
        <w:t xml:space="preserve">para todo el </w:t>
      </w:r>
      <w:r w:rsidR="00833023" w:rsidRPr="00263C83">
        <w:rPr>
          <w:rFonts w:ascii="Arial" w:hAnsi="Arial" w:cs="Arial"/>
          <w:sz w:val="21"/>
          <w:szCs w:val="21"/>
        </w:rPr>
        <w:lastRenderedPageBreak/>
        <w:t>mundo</w:t>
      </w:r>
      <w:r w:rsidR="006B2BE2" w:rsidRPr="00263C83">
        <w:rPr>
          <w:rFonts w:ascii="Arial" w:hAnsi="Arial" w:cs="Arial"/>
          <w:sz w:val="21"/>
          <w:szCs w:val="21"/>
        </w:rPr>
        <w:t>,</w:t>
      </w:r>
      <w:r w:rsidR="00F37D80" w:rsidRPr="00263C83">
        <w:rPr>
          <w:rFonts w:ascii="Arial" w:hAnsi="Arial" w:cs="Arial"/>
          <w:sz w:val="21"/>
          <w:szCs w:val="21"/>
        </w:rPr>
        <w:t xml:space="preserve"> y, finalmente, </w:t>
      </w:r>
      <w:r w:rsidR="00E428CC" w:rsidRPr="00263C83">
        <w:rPr>
          <w:rFonts w:ascii="Arial" w:hAnsi="Arial" w:cs="Arial"/>
          <w:sz w:val="21"/>
          <w:szCs w:val="21"/>
        </w:rPr>
        <w:t xml:space="preserve">lo más interesante, </w:t>
      </w:r>
      <w:r w:rsidR="00F37D80" w:rsidRPr="00263C83">
        <w:rPr>
          <w:rFonts w:ascii="Arial" w:hAnsi="Arial" w:cs="Arial"/>
          <w:sz w:val="21"/>
          <w:szCs w:val="21"/>
        </w:rPr>
        <w:t xml:space="preserve">escribe porque tiene </w:t>
      </w:r>
      <w:r w:rsidR="00413F18" w:rsidRPr="00263C83">
        <w:rPr>
          <w:rFonts w:ascii="Arial" w:hAnsi="Arial" w:cs="Arial"/>
          <w:sz w:val="21"/>
          <w:szCs w:val="21"/>
        </w:rPr>
        <w:t>conciencia de estar dentro</w:t>
      </w:r>
      <w:r w:rsidR="006B2BE2" w:rsidRPr="00263C83">
        <w:rPr>
          <w:rFonts w:ascii="Arial" w:hAnsi="Arial" w:cs="Arial"/>
          <w:sz w:val="21"/>
          <w:szCs w:val="21"/>
        </w:rPr>
        <w:t xml:space="preserve"> de una genealogía de escritoras</w:t>
      </w:r>
      <w:r w:rsidR="00413F18" w:rsidRPr="00263C83">
        <w:rPr>
          <w:rFonts w:ascii="Arial" w:hAnsi="Arial" w:cs="Arial"/>
          <w:sz w:val="21"/>
          <w:szCs w:val="21"/>
        </w:rPr>
        <w:t>: “Mujeres grandes han escrito en nuestra España, dando muy bien a entender con sus admirables obras la solícita aplicación a los estudios y la despejada claridad de su entendimiento</w:t>
      </w:r>
      <w:r w:rsidR="006B2BE2" w:rsidRPr="00263C83">
        <w:rPr>
          <w:rFonts w:ascii="Arial" w:hAnsi="Arial" w:cs="Arial"/>
          <w:sz w:val="21"/>
          <w:szCs w:val="21"/>
        </w:rPr>
        <w:t>”</w:t>
      </w:r>
      <w:r w:rsidR="00E428CC" w:rsidRPr="00263C83">
        <w:rPr>
          <w:rFonts w:ascii="Arial" w:hAnsi="Arial" w:cs="Arial"/>
          <w:sz w:val="21"/>
          <w:szCs w:val="21"/>
        </w:rPr>
        <w:t>.</w:t>
      </w:r>
      <w:r w:rsidR="002C2042" w:rsidRPr="00263C83">
        <w:rPr>
          <w:rFonts w:ascii="Arial" w:hAnsi="Arial" w:cs="Arial"/>
          <w:sz w:val="21"/>
          <w:szCs w:val="21"/>
        </w:rPr>
        <w:t xml:space="preserve"> E</w:t>
      </w:r>
      <w:r w:rsidR="006B2BE2" w:rsidRPr="00263C83">
        <w:rPr>
          <w:rFonts w:ascii="Arial" w:hAnsi="Arial" w:cs="Arial"/>
          <w:sz w:val="21"/>
          <w:szCs w:val="21"/>
        </w:rPr>
        <w:t>lla</w:t>
      </w:r>
      <w:r w:rsidR="002C2042" w:rsidRPr="00263C83">
        <w:rPr>
          <w:rFonts w:ascii="Arial" w:hAnsi="Arial" w:cs="Arial"/>
          <w:sz w:val="21"/>
          <w:szCs w:val="21"/>
        </w:rPr>
        <w:t xml:space="preserve"> se sitúa en esa estela e</w:t>
      </w:r>
      <w:r w:rsidR="00FC12C3" w:rsidRPr="00263C83">
        <w:rPr>
          <w:rFonts w:ascii="Arial" w:hAnsi="Arial" w:cs="Arial"/>
          <w:sz w:val="21"/>
          <w:szCs w:val="21"/>
        </w:rPr>
        <w:t xml:space="preserve"> indica que su aportación es</w:t>
      </w:r>
      <w:r w:rsidR="006B2BE2" w:rsidRPr="00263C83">
        <w:rPr>
          <w:rFonts w:ascii="Arial" w:hAnsi="Arial" w:cs="Arial"/>
          <w:sz w:val="21"/>
          <w:szCs w:val="21"/>
        </w:rPr>
        <w:t xml:space="preserve"> una metodología para aprender:</w:t>
      </w:r>
      <w:r w:rsidR="00E428CC" w:rsidRPr="00263C83">
        <w:rPr>
          <w:rFonts w:ascii="Arial" w:hAnsi="Arial" w:cs="Arial"/>
          <w:sz w:val="21"/>
          <w:szCs w:val="21"/>
        </w:rPr>
        <w:t xml:space="preserve"> </w:t>
      </w:r>
      <w:r w:rsidR="006B2BE2" w:rsidRPr="00263C83">
        <w:rPr>
          <w:rFonts w:ascii="Arial" w:hAnsi="Arial" w:cs="Arial"/>
          <w:sz w:val="21"/>
          <w:szCs w:val="21"/>
        </w:rPr>
        <w:t>“</w:t>
      </w:r>
      <w:r w:rsidR="00E428CC" w:rsidRPr="00263C83">
        <w:rPr>
          <w:rFonts w:ascii="Arial" w:hAnsi="Arial" w:cs="Arial"/>
          <w:sz w:val="21"/>
          <w:szCs w:val="21"/>
        </w:rPr>
        <w:t>Yo doy en método nuevo la llave maestra que abre la puerta a todas las ciencias</w:t>
      </w:r>
      <w:r w:rsidRPr="00263C83">
        <w:rPr>
          <w:rFonts w:ascii="Arial" w:hAnsi="Arial" w:cs="Arial"/>
          <w:sz w:val="21"/>
          <w:szCs w:val="21"/>
        </w:rPr>
        <w:t xml:space="preserve"> […]</w:t>
      </w:r>
      <w:r w:rsidR="00E428CC" w:rsidRPr="00263C83">
        <w:rPr>
          <w:rFonts w:ascii="Arial" w:hAnsi="Arial" w:cs="Arial"/>
          <w:sz w:val="21"/>
          <w:szCs w:val="21"/>
        </w:rPr>
        <w:t>: doy a los niños y niñas por el paso de la memoria, útiles instrucciones para cuando tengan más experto el entendimiento. Hago gustoso lo desabrido del estudio</w:t>
      </w:r>
      <w:r w:rsidR="00BC00E6" w:rsidRPr="00263C83">
        <w:rPr>
          <w:rFonts w:ascii="Arial" w:hAnsi="Arial" w:cs="Arial"/>
          <w:sz w:val="21"/>
          <w:szCs w:val="21"/>
        </w:rPr>
        <w:t>”</w:t>
      </w:r>
      <w:r w:rsidR="001E72A5" w:rsidRPr="00263C83">
        <w:rPr>
          <w:rStyle w:val="Refdenotaalpie"/>
          <w:rFonts w:ascii="Arial" w:hAnsi="Arial" w:cs="Arial"/>
          <w:sz w:val="21"/>
          <w:szCs w:val="21"/>
        </w:rPr>
        <w:footnoteReference w:id="11"/>
      </w:r>
      <w:r w:rsidR="00BC00E6" w:rsidRPr="00263C83">
        <w:rPr>
          <w:rFonts w:ascii="Arial" w:hAnsi="Arial" w:cs="Arial"/>
          <w:sz w:val="21"/>
          <w:szCs w:val="21"/>
        </w:rPr>
        <w:t>.</w:t>
      </w:r>
      <w:r w:rsidR="006B2BE2" w:rsidRPr="00263C83">
        <w:rPr>
          <w:rFonts w:ascii="Arial" w:hAnsi="Arial" w:cs="Arial"/>
          <w:sz w:val="21"/>
          <w:szCs w:val="21"/>
        </w:rPr>
        <w:t xml:space="preserve"> </w:t>
      </w:r>
    </w:p>
    <w:p w:rsidR="006B2BE2" w:rsidRPr="00263C83" w:rsidRDefault="006B2BE2" w:rsidP="00FC12C3">
      <w:pPr>
        <w:pStyle w:val="Textoindependiente"/>
        <w:spacing w:line="360" w:lineRule="auto"/>
        <w:ind w:firstLine="708"/>
        <w:jc w:val="both"/>
        <w:rPr>
          <w:rFonts w:ascii="Arial" w:hAnsi="Arial" w:cs="Arial"/>
          <w:sz w:val="21"/>
          <w:szCs w:val="21"/>
        </w:rPr>
      </w:pPr>
      <w:r w:rsidRPr="00263C83">
        <w:rPr>
          <w:rFonts w:ascii="Arial" w:hAnsi="Arial" w:cs="Arial"/>
          <w:sz w:val="21"/>
          <w:szCs w:val="21"/>
        </w:rPr>
        <w:t>De María Camporredondo</w:t>
      </w:r>
      <w:r w:rsidR="005B1B2E" w:rsidRPr="00263C83">
        <w:rPr>
          <w:rFonts w:ascii="Arial" w:hAnsi="Arial" w:cs="Arial"/>
          <w:sz w:val="21"/>
          <w:szCs w:val="21"/>
        </w:rPr>
        <w:t xml:space="preserve"> apenas</w:t>
      </w:r>
      <w:r w:rsidRPr="00263C83">
        <w:rPr>
          <w:rFonts w:ascii="Arial" w:hAnsi="Arial" w:cs="Arial"/>
          <w:sz w:val="21"/>
          <w:szCs w:val="21"/>
        </w:rPr>
        <w:t xml:space="preserve"> sabemos</w:t>
      </w:r>
      <w:r w:rsidR="00D339D1" w:rsidRPr="00263C83">
        <w:rPr>
          <w:rFonts w:ascii="Arial" w:hAnsi="Arial" w:cs="Arial"/>
          <w:sz w:val="21"/>
          <w:szCs w:val="21"/>
        </w:rPr>
        <w:t xml:space="preserve"> que escribió este librito en su juventud y lo dio a la imprenta muchos años después. Quizás fue madre y se vio obligada a abandonar estas veleidades sapienciales, mal vistas en una mujer. Algunos estudiosos han dicho</w:t>
      </w:r>
      <w:r w:rsidR="00923A7B" w:rsidRPr="00263C83">
        <w:rPr>
          <w:rFonts w:ascii="Arial" w:hAnsi="Arial" w:cs="Arial"/>
          <w:sz w:val="21"/>
          <w:szCs w:val="21"/>
        </w:rPr>
        <w:t xml:space="preserve"> despectivamente</w:t>
      </w:r>
      <w:r w:rsidR="00D339D1" w:rsidRPr="00263C83">
        <w:rPr>
          <w:rFonts w:ascii="Arial" w:hAnsi="Arial" w:cs="Arial"/>
          <w:sz w:val="21"/>
          <w:szCs w:val="21"/>
        </w:rPr>
        <w:t xml:space="preserve"> que n</w:t>
      </w:r>
      <w:r w:rsidRPr="00263C83">
        <w:rPr>
          <w:rFonts w:ascii="Arial" w:hAnsi="Arial" w:cs="Arial"/>
          <w:sz w:val="21"/>
          <w:szCs w:val="21"/>
        </w:rPr>
        <w:t>o er</w:t>
      </w:r>
      <w:r w:rsidR="00D339D1" w:rsidRPr="00263C83">
        <w:rPr>
          <w:rFonts w:ascii="Arial" w:hAnsi="Arial" w:cs="Arial"/>
          <w:sz w:val="21"/>
          <w:szCs w:val="21"/>
        </w:rPr>
        <w:t>a poeta, sino rimadora. De acuerdo, pero, ¿qué dominio hay que tener del latín y qué conocimientos previos hay que suponerle para leer y comprender los ensayos de ascética y metafísica de un filósofo del siglo XIV? ¿Qué habilidades hay que dominar para hacer estos saberes accesibles a cualquiera? No hace falta que yo responda. La almagreña María Camporredondo bien merecería estar entre las homenajeadas en nuestras calles.</w:t>
      </w:r>
    </w:p>
    <w:p w:rsidR="009263DF" w:rsidRPr="00263C83" w:rsidRDefault="009263DF" w:rsidP="002C1732">
      <w:pPr>
        <w:pStyle w:val="Textoindependiente"/>
        <w:spacing w:line="360" w:lineRule="auto"/>
        <w:ind w:firstLine="708"/>
        <w:jc w:val="both"/>
        <w:rPr>
          <w:rFonts w:ascii="Arial" w:hAnsi="Arial" w:cs="Arial"/>
          <w:sz w:val="21"/>
          <w:szCs w:val="21"/>
        </w:rPr>
      </w:pPr>
      <w:r w:rsidRPr="00263C83">
        <w:rPr>
          <w:rFonts w:ascii="Arial" w:hAnsi="Arial" w:cs="Arial"/>
          <w:sz w:val="21"/>
          <w:szCs w:val="21"/>
        </w:rPr>
        <w:t>Sé que entre los personajes ilustres de Almagro también se cita a la periodista antiliberal María Manuela López de Ulloa, pe</w:t>
      </w:r>
      <w:r w:rsidR="00A62D45" w:rsidRPr="00263C83">
        <w:rPr>
          <w:rFonts w:ascii="Arial" w:hAnsi="Arial" w:cs="Arial"/>
          <w:sz w:val="21"/>
          <w:szCs w:val="21"/>
        </w:rPr>
        <w:t>ro como</w:t>
      </w:r>
      <w:r w:rsidRPr="00263C83">
        <w:rPr>
          <w:rFonts w:ascii="Arial" w:hAnsi="Arial" w:cs="Arial"/>
          <w:sz w:val="21"/>
          <w:szCs w:val="21"/>
        </w:rPr>
        <w:t xml:space="preserve"> no está claro que fuera almagreña ni que firmara como </w:t>
      </w:r>
      <w:r w:rsidRPr="00263C83">
        <w:rPr>
          <w:rFonts w:ascii="Arial" w:hAnsi="Arial" w:cs="Arial"/>
          <w:i/>
          <w:sz w:val="21"/>
          <w:szCs w:val="21"/>
        </w:rPr>
        <w:t>La patriota de Almagro</w:t>
      </w:r>
      <w:r w:rsidRPr="00263C83">
        <w:rPr>
          <w:rFonts w:ascii="Arial" w:hAnsi="Arial" w:cs="Arial"/>
          <w:sz w:val="21"/>
          <w:szCs w:val="21"/>
        </w:rPr>
        <w:t>, no les voy a explicar a ustedes quién fue</w:t>
      </w:r>
      <w:r w:rsidRPr="00263C83">
        <w:rPr>
          <w:rStyle w:val="Refdenotaalpie"/>
          <w:rFonts w:ascii="Arial" w:hAnsi="Arial" w:cs="Arial"/>
          <w:sz w:val="21"/>
          <w:szCs w:val="21"/>
        </w:rPr>
        <w:footnoteReference w:id="12"/>
      </w:r>
      <w:r w:rsidRPr="00263C83">
        <w:rPr>
          <w:rFonts w:ascii="Arial" w:hAnsi="Arial" w:cs="Arial"/>
          <w:sz w:val="21"/>
          <w:szCs w:val="21"/>
        </w:rPr>
        <w:t xml:space="preserve">. </w:t>
      </w:r>
    </w:p>
    <w:p w:rsidR="000C1604" w:rsidRPr="00263C83" w:rsidRDefault="00A62D45" w:rsidP="00F30791">
      <w:pPr>
        <w:pStyle w:val="Textoindependiente"/>
        <w:spacing w:line="360" w:lineRule="auto"/>
        <w:ind w:firstLine="709"/>
        <w:jc w:val="both"/>
        <w:rPr>
          <w:rFonts w:ascii="Arial" w:hAnsi="Arial" w:cs="Arial"/>
          <w:sz w:val="21"/>
          <w:szCs w:val="21"/>
        </w:rPr>
      </w:pPr>
      <w:r w:rsidRPr="00263C83">
        <w:rPr>
          <w:rFonts w:ascii="Arial" w:hAnsi="Arial" w:cs="Arial"/>
          <w:sz w:val="21"/>
          <w:szCs w:val="21"/>
        </w:rPr>
        <w:t>Sí me detendré brevemente a recordar u</w:t>
      </w:r>
      <w:r w:rsidR="000C1604" w:rsidRPr="00263C83">
        <w:rPr>
          <w:rFonts w:ascii="Arial" w:hAnsi="Arial" w:cs="Arial"/>
          <w:sz w:val="21"/>
          <w:szCs w:val="21"/>
        </w:rPr>
        <w:t>na placa conmemorativa que había en mi escuela, hoy cole</w:t>
      </w:r>
      <w:r w:rsidR="00C064F4" w:rsidRPr="00263C83">
        <w:rPr>
          <w:rFonts w:ascii="Arial" w:hAnsi="Arial" w:cs="Arial"/>
          <w:sz w:val="21"/>
          <w:szCs w:val="21"/>
        </w:rPr>
        <w:t>gio público Miguel de Cervantes;</w:t>
      </w:r>
      <w:r w:rsidR="000C1604" w:rsidRPr="00263C83">
        <w:rPr>
          <w:rFonts w:ascii="Arial" w:hAnsi="Arial" w:cs="Arial"/>
          <w:sz w:val="21"/>
          <w:szCs w:val="21"/>
        </w:rPr>
        <w:t xml:space="preserve"> se encontraba justo encima de la fuente, en el patio de las chicas, y </w:t>
      </w:r>
      <w:r w:rsidRPr="00263C83">
        <w:rPr>
          <w:rFonts w:ascii="Arial" w:hAnsi="Arial" w:cs="Arial"/>
          <w:sz w:val="21"/>
          <w:szCs w:val="21"/>
        </w:rPr>
        <w:t xml:space="preserve">en </w:t>
      </w:r>
      <w:r w:rsidR="000C1604" w:rsidRPr="00263C83">
        <w:rPr>
          <w:rFonts w:ascii="Arial" w:hAnsi="Arial" w:cs="Arial"/>
          <w:sz w:val="21"/>
          <w:szCs w:val="21"/>
        </w:rPr>
        <w:t xml:space="preserve">ella se podía leer: </w:t>
      </w:r>
    </w:p>
    <w:p w:rsidR="000C1604" w:rsidRPr="00263C83" w:rsidRDefault="000C1604" w:rsidP="00F30791">
      <w:pPr>
        <w:pStyle w:val="Textoindependiente"/>
        <w:spacing w:line="240" w:lineRule="auto"/>
        <w:ind w:left="709"/>
        <w:rPr>
          <w:rFonts w:ascii="Arial" w:hAnsi="Arial" w:cs="Arial"/>
          <w:sz w:val="21"/>
          <w:szCs w:val="21"/>
        </w:rPr>
      </w:pPr>
      <w:r w:rsidRPr="00263C83">
        <w:rPr>
          <w:rFonts w:ascii="Arial" w:hAnsi="Arial" w:cs="Arial"/>
          <w:sz w:val="21"/>
          <w:szCs w:val="21"/>
        </w:rPr>
        <w:t>A la insigne maestra nacional, modelo de educadoras, doña Valeriana Arredondo Gascón. Nació y murió en esta ciudad. Año 1876-1927. Alm</w:t>
      </w:r>
      <w:r w:rsidR="00923A7B" w:rsidRPr="00263C83">
        <w:rPr>
          <w:rFonts w:ascii="Arial" w:hAnsi="Arial" w:cs="Arial"/>
          <w:sz w:val="21"/>
          <w:szCs w:val="21"/>
        </w:rPr>
        <w:t>agro, en prueba de gratitud</w:t>
      </w:r>
      <w:r w:rsidRPr="00263C83">
        <w:rPr>
          <w:rFonts w:ascii="Arial" w:hAnsi="Arial" w:cs="Arial"/>
          <w:sz w:val="21"/>
          <w:szCs w:val="21"/>
        </w:rPr>
        <w:t xml:space="preserve"> a su actuación escolar, perpetúa su memoria.</w:t>
      </w:r>
    </w:p>
    <w:p w:rsidR="00F30791" w:rsidRPr="00263C83" w:rsidRDefault="00F30791" w:rsidP="00F30791">
      <w:pPr>
        <w:pStyle w:val="Textoindependiente"/>
        <w:spacing w:line="240" w:lineRule="auto"/>
        <w:rPr>
          <w:rFonts w:ascii="Arial" w:hAnsi="Arial" w:cs="Arial"/>
          <w:sz w:val="21"/>
          <w:szCs w:val="21"/>
        </w:rPr>
      </w:pPr>
    </w:p>
    <w:p w:rsidR="001B64FA" w:rsidRPr="00263C83" w:rsidRDefault="000C1604" w:rsidP="00F5211F">
      <w:pPr>
        <w:pStyle w:val="Textoindependiente"/>
        <w:spacing w:line="360" w:lineRule="auto"/>
        <w:rPr>
          <w:rFonts w:ascii="Arial" w:hAnsi="Arial" w:cs="Arial"/>
          <w:sz w:val="21"/>
          <w:szCs w:val="21"/>
        </w:rPr>
      </w:pPr>
      <w:r w:rsidRPr="00263C83">
        <w:rPr>
          <w:rFonts w:ascii="Arial" w:hAnsi="Arial" w:cs="Arial"/>
          <w:sz w:val="21"/>
          <w:szCs w:val="21"/>
        </w:rPr>
        <w:t xml:space="preserve">La placa fue colocada en 1930, en un acto muy concurrido en el que participaron las autoridades civiles y eclesiásticas de la época. </w:t>
      </w:r>
    </w:p>
    <w:p w:rsidR="00114048" w:rsidRPr="00263C83" w:rsidRDefault="001B64FA" w:rsidP="001C549F">
      <w:pPr>
        <w:pStyle w:val="Textoindependiente"/>
        <w:spacing w:line="360" w:lineRule="auto"/>
        <w:ind w:firstLine="708"/>
        <w:jc w:val="both"/>
        <w:rPr>
          <w:rFonts w:ascii="Arial" w:hAnsi="Arial" w:cs="Arial"/>
          <w:sz w:val="21"/>
          <w:szCs w:val="21"/>
        </w:rPr>
      </w:pPr>
      <w:r w:rsidRPr="00263C83">
        <w:rPr>
          <w:rFonts w:ascii="Arial" w:hAnsi="Arial" w:cs="Arial"/>
          <w:sz w:val="21"/>
          <w:szCs w:val="21"/>
        </w:rPr>
        <w:t>El reconocimiento público era</w:t>
      </w:r>
      <w:r w:rsidR="00A62D45" w:rsidRPr="00263C83">
        <w:rPr>
          <w:rFonts w:ascii="Arial" w:hAnsi="Arial" w:cs="Arial"/>
          <w:sz w:val="21"/>
          <w:szCs w:val="21"/>
        </w:rPr>
        <w:t xml:space="preserve"> a una</w:t>
      </w:r>
      <w:r w:rsidRPr="00263C83">
        <w:rPr>
          <w:rFonts w:ascii="Arial" w:hAnsi="Arial" w:cs="Arial"/>
          <w:sz w:val="21"/>
          <w:szCs w:val="21"/>
        </w:rPr>
        <w:t xml:space="preserve"> maestra, </w:t>
      </w:r>
      <w:r w:rsidR="00B2668F" w:rsidRPr="00263C83">
        <w:rPr>
          <w:rFonts w:ascii="Arial" w:hAnsi="Arial" w:cs="Arial"/>
          <w:sz w:val="21"/>
          <w:szCs w:val="21"/>
        </w:rPr>
        <w:t>una de las pocas</w:t>
      </w:r>
      <w:r w:rsidRPr="00263C83">
        <w:rPr>
          <w:rFonts w:ascii="Arial" w:hAnsi="Arial" w:cs="Arial"/>
          <w:sz w:val="21"/>
          <w:szCs w:val="21"/>
        </w:rPr>
        <w:t xml:space="preserve"> profesiones</w:t>
      </w:r>
      <w:r w:rsidR="00B2668F" w:rsidRPr="00263C83">
        <w:rPr>
          <w:rFonts w:ascii="Arial" w:hAnsi="Arial" w:cs="Arial"/>
          <w:sz w:val="21"/>
          <w:szCs w:val="21"/>
        </w:rPr>
        <w:t xml:space="preserve"> </w:t>
      </w:r>
      <w:r w:rsidR="0039549E" w:rsidRPr="00263C83">
        <w:rPr>
          <w:rFonts w:ascii="Arial" w:hAnsi="Arial" w:cs="Arial"/>
          <w:sz w:val="21"/>
          <w:szCs w:val="21"/>
        </w:rPr>
        <w:t xml:space="preserve">liberales </w:t>
      </w:r>
      <w:r w:rsidR="00B2668F" w:rsidRPr="00263C83">
        <w:rPr>
          <w:rFonts w:ascii="Arial" w:hAnsi="Arial" w:cs="Arial"/>
          <w:sz w:val="21"/>
          <w:szCs w:val="21"/>
        </w:rPr>
        <w:t>a las q</w:t>
      </w:r>
      <w:r w:rsidR="00974F89" w:rsidRPr="00263C83">
        <w:rPr>
          <w:rFonts w:ascii="Arial" w:hAnsi="Arial" w:cs="Arial"/>
          <w:sz w:val="21"/>
          <w:szCs w:val="21"/>
        </w:rPr>
        <w:t>ue podían acceder las mujeres</w:t>
      </w:r>
      <w:r w:rsidR="00B2668F" w:rsidRPr="00263C83">
        <w:rPr>
          <w:rFonts w:ascii="Arial" w:hAnsi="Arial" w:cs="Arial"/>
          <w:sz w:val="21"/>
          <w:szCs w:val="21"/>
        </w:rPr>
        <w:t>. La señorita Valeria</w:t>
      </w:r>
      <w:r w:rsidR="00DA5295" w:rsidRPr="00263C83">
        <w:rPr>
          <w:rFonts w:ascii="Arial" w:hAnsi="Arial" w:cs="Arial"/>
          <w:sz w:val="21"/>
          <w:szCs w:val="21"/>
        </w:rPr>
        <w:t xml:space="preserve">na Arredondo </w:t>
      </w:r>
      <w:r w:rsidRPr="00263C83">
        <w:rPr>
          <w:rFonts w:ascii="Arial" w:hAnsi="Arial" w:cs="Arial"/>
          <w:sz w:val="21"/>
          <w:szCs w:val="21"/>
        </w:rPr>
        <w:t xml:space="preserve">fue elogiada por </w:t>
      </w:r>
      <w:r w:rsidR="00923A7B" w:rsidRPr="00263C83">
        <w:rPr>
          <w:rFonts w:ascii="Arial" w:hAnsi="Arial" w:cs="Arial"/>
          <w:sz w:val="21"/>
          <w:szCs w:val="21"/>
        </w:rPr>
        <w:t xml:space="preserve">muchas virtudes, entra ellas, por </w:t>
      </w:r>
      <w:r w:rsidRPr="00263C83">
        <w:rPr>
          <w:rFonts w:ascii="Arial" w:hAnsi="Arial" w:cs="Arial"/>
          <w:sz w:val="21"/>
          <w:szCs w:val="21"/>
        </w:rPr>
        <w:t xml:space="preserve">su dedicación absoluta (se mantuvo soltera) </w:t>
      </w:r>
      <w:r w:rsidRPr="00263C83">
        <w:rPr>
          <w:rFonts w:ascii="Arial" w:hAnsi="Arial" w:cs="Arial"/>
          <w:sz w:val="21"/>
          <w:szCs w:val="21"/>
        </w:rPr>
        <w:lastRenderedPageBreak/>
        <w:t>y por pagar</w:t>
      </w:r>
      <w:r w:rsidR="002C2042" w:rsidRPr="00263C83">
        <w:rPr>
          <w:rFonts w:ascii="Arial" w:hAnsi="Arial" w:cs="Arial"/>
          <w:sz w:val="21"/>
          <w:szCs w:val="21"/>
        </w:rPr>
        <w:t xml:space="preserve"> de su propio peculio material escolar para las niñas más pobres. Con</w:t>
      </w:r>
      <w:r w:rsidR="00DA5295" w:rsidRPr="00263C83">
        <w:rPr>
          <w:rFonts w:ascii="Arial" w:hAnsi="Arial" w:cs="Arial"/>
          <w:sz w:val="21"/>
          <w:szCs w:val="21"/>
        </w:rPr>
        <w:t xml:space="preserve"> ella, </w:t>
      </w:r>
      <w:r w:rsidR="002C2042" w:rsidRPr="00263C83">
        <w:rPr>
          <w:rFonts w:ascii="Arial" w:hAnsi="Arial" w:cs="Arial"/>
          <w:sz w:val="21"/>
          <w:szCs w:val="21"/>
        </w:rPr>
        <w:t xml:space="preserve">hoy quiero recordar a </w:t>
      </w:r>
      <w:r w:rsidR="00DA5295" w:rsidRPr="00263C83">
        <w:rPr>
          <w:rFonts w:ascii="Arial" w:hAnsi="Arial" w:cs="Arial"/>
          <w:sz w:val="21"/>
          <w:szCs w:val="21"/>
        </w:rPr>
        <w:t xml:space="preserve">tantas y tantas maestras </w:t>
      </w:r>
      <w:r w:rsidR="00923A7B" w:rsidRPr="00263C83">
        <w:rPr>
          <w:rFonts w:ascii="Arial" w:hAnsi="Arial" w:cs="Arial"/>
          <w:sz w:val="21"/>
          <w:szCs w:val="21"/>
        </w:rPr>
        <w:t>que enseñaron números y letras a cientos de</w:t>
      </w:r>
      <w:r w:rsidR="002C2042" w:rsidRPr="00263C83">
        <w:rPr>
          <w:rFonts w:ascii="Arial" w:hAnsi="Arial" w:cs="Arial"/>
          <w:sz w:val="21"/>
          <w:szCs w:val="21"/>
        </w:rPr>
        <w:t xml:space="preserve"> niñas </w:t>
      </w:r>
      <w:r w:rsidR="001831F4" w:rsidRPr="00263C83">
        <w:rPr>
          <w:rFonts w:ascii="Arial" w:hAnsi="Arial" w:cs="Arial"/>
          <w:sz w:val="21"/>
          <w:szCs w:val="21"/>
        </w:rPr>
        <w:t>en</w:t>
      </w:r>
      <w:r w:rsidR="00923A7B" w:rsidRPr="00263C83">
        <w:rPr>
          <w:rFonts w:ascii="Arial" w:hAnsi="Arial" w:cs="Arial"/>
          <w:sz w:val="21"/>
          <w:szCs w:val="21"/>
        </w:rPr>
        <w:t xml:space="preserve"> pequeñas escuelas propias o</w:t>
      </w:r>
      <w:r w:rsidRPr="00263C83">
        <w:rPr>
          <w:rFonts w:ascii="Arial" w:hAnsi="Arial" w:cs="Arial"/>
          <w:sz w:val="21"/>
          <w:szCs w:val="21"/>
        </w:rPr>
        <w:t xml:space="preserve"> en</w:t>
      </w:r>
      <w:r w:rsidR="001831F4" w:rsidRPr="00263C83">
        <w:rPr>
          <w:rFonts w:ascii="Arial" w:hAnsi="Arial" w:cs="Arial"/>
          <w:sz w:val="21"/>
          <w:szCs w:val="21"/>
        </w:rPr>
        <w:t xml:space="preserve"> la escuela pública. </w:t>
      </w:r>
      <w:r w:rsidR="00923A7B" w:rsidRPr="00263C83">
        <w:rPr>
          <w:rFonts w:ascii="Arial" w:hAnsi="Arial" w:cs="Arial"/>
          <w:sz w:val="21"/>
          <w:szCs w:val="21"/>
        </w:rPr>
        <w:t>En las primeras décadas del siglo</w:t>
      </w:r>
      <w:r w:rsidRPr="00263C83">
        <w:rPr>
          <w:rFonts w:ascii="Arial" w:hAnsi="Arial" w:cs="Arial"/>
          <w:sz w:val="21"/>
          <w:szCs w:val="21"/>
        </w:rPr>
        <w:t xml:space="preserve"> XX muchas </w:t>
      </w:r>
      <w:r w:rsidR="00E44CF4" w:rsidRPr="00263C83">
        <w:rPr>
          <w:rFonts w:ascii="Arial" w:hAnsi="Arial" w:cs="Arial"/>
          <w:sz w:val="21"/>
          <w:szCs w:val="21"/>
        </w:rPr>
        <w:t>constituyeron</w:t>
      </w:r>
      <w:r w:rsidR="001831F4" w:rsidRPr="00263C83">
        <w:rPr>
          <w:rFonts w:ascii="Arial" w:hAnsi="Arial" w:cs="Arial"/>
          <w:sz w:val="21"/>
          <w:szCs w:val="21"/>
        </w:rPr>
        <w:t>, además,</w:t>
      </w:r>
      <w:r w:rsidRPr="00263C83">
        <w:rPr>
          <w:rFonts w:ascii="Arial" w:hAnsi="Arial" w:cs="Arial"/>
          <w:sz w:val="21"/>
          <w:szCs w:val="21"/>
        </w:rPr>
        <w:t xml:space="preserve"> un referente </w:t>
      </w:r>
      <w:r w:rsidR="0058663F" w:rsidRPr="00263C83">
        <w:rPr>
          <w:rFonts w:ascii="Arial" w:hAnsi="Arial" w:cs="Arial"/>
          <w:sz w:val="21"/>
          <w:szCs w:val="21"/>
        </w:rPr>
        <w:t xml:space="preserve">para el desarrollo de una mentalidad </w:t>
      </w:r>
      <w:r w:rsidRPr="00263C83">
        <w:rPr>
          <w:rFonts w:ascii="Arial" w:hAnsi="Arial" w:cs="Arial"/>
          <w:sz w:val="21"/>
          <w:szCs w:val="21"/>
        </w:rPr>
        <w:t>más igualitaria y</w:t>
      </w:r>
      <w:r w:rsidR="0058663F" w:rsidRPr="00263C83">
        <w:rPr>
          <w:rFonts w:ascii="Arial" w:hAnsi="Arial" w:cs="Arial"/>
          <w:sz w:val="21"/>
          <w:szCs w:val="21"/>
        </w:rPr>
        <w:t xml:space="preserve"> emancipadora</w:t>
      </w:r>
      <w:r w:rsidR="00923A7B" w:rsidRPr="00263C83">
        <w:rPr>
          <w:rStyle w:val="Refdenotaalpie"/>
          <w:rFonts w:ascii="Arial" w:hAnsi="Arial" w:cs="Arial"/>
          <w:sz w:val="21"/>
          <w:szCs w:val="21"/>
        </w:rPr>
        <w:footnoteReference w:id="13"/>
      </w:r>
      <w:r w:rsidR="0058663F" w:rsidRPr="00263C83">
        <w:rPr>
          <w:rFonts w:ascii="Arial" w:hAnsi="Arial" w:cs="Arial"/>
          <w:sz w:val="21"/>
          <w:szCs w:val="21"/>
        </w:rPr>
        <w:t>. Por eso a</w:t>
      </w:r>
      <w:r w:rsidR="00114048" w:rsidRPr="00263C83">
        <w:rPr>
          <w:rFonts w:ascii="Arial" w:hAnsi="Arial" w:cs="Arial"/>
          <w:sz w:val="21"/>
          <w:szCs w:val="21"/>
        </w:rPr>
        <w:t>lgunas fueron depuradas tras la guerra civil</w:t>
      </w:r>
      <w:r w:rsidR="00625607" w:rsidRPr="00263C83">
        <w:rPr>
          <w:rFonts w:ascii="Arial" w:hAnsi="Arial" w:cs="Arial"/>
          <w:sz w:val="21"/>
          <w:szCs w:val="21"/>
        </w:rPr>
        <w:t xml:space="preserve"> y expulsadas de la profesión; </w:t>
      </w:r>
      <w:r w:rsidR="00E44CF4" w:rsidRPr="00263C83">
        <w:rPr>
          <w:rFonts w:ascii="Arial" w:hAnsi="Arial" w:cs="Arial"/>
          <w:sz w:val="21"/>
          <w:szCs w:val="21"/>
        </w:rPr>
        <w:t xml:space="preserve">y </w:t>
      </w:r>
      <w:r w:rsidR="00625607" w:rsidRPr="00263C83">
        <w:rPr>
          <w:rFonts w:ascii="Arial" w:hAnsi="Arial" w:cs="Arial"/>
          <w:sz w:val="21"/>
          <w:szCs w:val="21"/>
        </w:rPr>
        <w:t xml:space="preserve">otras, como doña Antoñita, </w:t>
      </w:r>
      <w:r w:rsidR="0058663F" w:rsidRPr="00263C83">
        <w:rPr>
          <w:rFonts w:ascii="Arial" w:hAnsi="Arial" w:cs="Arial"/>
          <w:sz w:val="21"/>
          <w:szCs w:val="21"/>
        </w:rPr>
        <w:t xml:space="preserve">a la que muchas recordaréis, </w:t>
      </w:r>
      <w:r w:rsidR="00625607" w:rsidRPr="00263C83">
        <w:rPr>
          <w:rFonts w:ascii="Arial" w:hAnsi="Arial" w:cs="Arial"/>
          <w:sz w:val="21"/>
          <w:szCs w:val="21"/>
        </w:rPr>
        <w:t>tuvieron que volver a examinarse para revalid</w:t>
      </w:r>
      <w:r w:rsidR="002540ED" w:rsidRPr="00263C83">
        <w:rPr>
          <w:rFonts w:ascii="Arial" w:hAnsi="Arial" w:cs="Arial"/>
          <w:sz w:val="21"/>
          <w:szCs w:val="21"/>
        </w:rPr>
        <w:t>ar el título de Magisterio, dado que</w:t>
      </w:r>
      <w:r w:rsidR="00625607" w:rsidRPr="00263C83">
        <w:rPr>
          <w:rFonts w:ascii="Arial" w:hAnsi="Arial" w:cs="Arial"/>
          <w:sz w:val="21"/>
          <w:szCs w:val="21"/>
        </w:rPr>
        <w:t xml:space="preserve"> el obtenido durante la República no tenía validez en el nuevo régimen franquista</w:t>
      </w:r>
      <w:r w:rsidR="0058663F" w:rsidRPr="00263C83">
        <w:rPr>
          <w:rFonts w:ascii="Arial" w:hAnsi="Arial" w:cs="Arial"/>
          <w:sz w:val="21"/>
          <w:szCs w:val="21"/>
        </w:rPr>
        <w:t>.</w:t>
      </w:r>
    </w:p>
    <w:p w:rsidR="00A61F87" w:rsidRPr="00263C83" w:rsidRDefault="00114048" w:rsidP="001B64FA">
      <w:pPr>
        <w:pStyle w:val="Textoindependiente"/>
        <w:spacing w:line="360" w:lineRule="auto"/>
        <w:ind w:firstLine="709"/>
        <w:jc w:val="both"/>
        <w:rPr>
          <w:rFonts w:ascii="Arial" w:hAnsi="Arial" w:cs="Arial"/>
          <w:sz w:val="21"/>
          <w:szCs w:val="21"/>
        </w:rPr>
      </w:pPr>
      <w:r w:rsidRPr="00263C83">
        <w:rPr>
          <w:rFonts w:ascii="Arial" w:hAnsi="Arial" w:cs="Arial"/>
          <w:sz w:val="21"/>
          <w:szCs w:val="21"/>
        </w:rPr>
        <w:t>Entre las maestras de mi infanc</w:t>
      </w:r>
      <w:r w:rsidR="00E44CF4" w:rsidRPr="00263C83">
        <w:rPr>
          <w:rFonts w:ascii="Arial" w:hAnsi="Arial" w:cs="Arial"/>
          <w:sz w:val="21"/>
          <w:szCs w:val="21"/>
        </w:rPr>
        <w:t xml:space="preserve">ia, </w:t>
      </w:r>
      <w:r w:rsidR="002540ED" w:rsidRPr="00263C83">
        <w:rPr>
          <w:rFonts w:ascii="Arial" w:hAnsi="Arial" w:cs="Arial"/>
          <w:sz w:val="21"/>
          <w:szCs w:val="21"/>
        </w:rPr>
        <w:t>recuerdo a d</w:t>
      </w:r>
      <w:r w:rsidR="00E44CF4" w:rsidRPr="00263C83">
        <w:rPr>
          <w:rFonts w:ascii="Arial" w:hAnsi="Arial" w:cs="Arial"/>
          <w:sz w:val="21"/>
          <w:szCs w:val="21"/>
        </w:rPr>
        <w:t xml:space="preserve">oña Mari Carmen Hernández, doña Maite, doña Mari Carmen Villegas, </w:t>
      </w:r>
      <w:r w:rsidRPr="00263C83">
        <w:rPr>
          <w:rFonts w:ascii="Arial" w:hAnsi="Arial" w:cs="Arial"/>
          <w:sz w:val="21"/>
          <w:szCs w:val="21"/>
        </w:rPr>
        <w:t xml:space="preserve">doña Loli y doña </w:t>
      </w:r>
      <w:r w:rsidR="00175B68" w:rsidRPr="00263C83">
        <w:rPr>
          <w:rFonts w:ascii="Arial" w:hAnsi="Arial" w:cs="Arial"/>
          <w:sz w:val="21"/>
          <w:szCs w:val="21"/>
        </w:rPr>
        <w:t xml:space="preserve">Margarita </w:t>
      </w:r>
      <w:proofErr w:type="spellStart"/>
      <w:r w:rsidR="00175B68" w:rsidRPr="00263C83">
        <w:rPr>
          <w:rFonts w:ascii="Arial" w:hAnsi="Arial" w:cs="Arial"/>
          <w:sz w:val="21"/>
          <w:szCs w:val="21"/>
        </w:rPr>
        <w:t>Ar</w:t>
      </w:r>
      <w:r w:rsidR="00E44CF4" w:rsidRPr="00263C83">
        <w:rPr>
          <w:rFonts w:ascii="Arial" w:hAnsi="Arial" w:cs="Arial"/>
          <w:sz w:val="21"/>
          <w:szCs w:val="21"/>
        </w:rPr>
        <w:t>aújo</w:t>
      </w:r>
      <w:proofErr w:type="spellEnd"/>
      <w:r w:rsidR="00E44CF4" w:rsidRPr="00263C83">
        <w:rPr>
          <w:rFonts w:ascii="Arial" w:hAnsi="Arial" w:cs="Arial"/>
          <w:sz w:val="21"/>
          <w:szCs w:val="21"/>
        </w:rPr>
        <w:t xml:space="preserve">, doña Pepa </w:t>
      </w:r>
      <w:proofErr w:type="spellStart"/>
      <w:r w:rsidR="00E44CF4" w:rsidRPr="00263C83">
        <w:rPr>
          <w:rFonts w:ascii="Arial" w:hAnsi="Arial" w:cs="Arial"/>
          <w:sz w:val="21"/>
          <w:szCs w:val="21"/>
        </w:rPr>
        <w:t>Delmas</w:t>
      </w:r>
      <w:proofErr w:type="spellEnd"/>
      <w:r w:rsidR="00E44CF4" w:rsidRPr="00263C83">
        <w:rPr>
          <w:rFonts w:ascii="Arial" w:hAnsi="Arial" w:cs="Arial"/>
          <w:sz w:val="21"/>
          <w:szCs w:val="21"/>
        </w:rPr>
        <w:t>…</w:t>
      </w:r>
      <w:r w:rsidR="00F84462" w:rsidRPr="00263C83">
        <w:rPr>
          <w:rFonts w:ascii="Arial" w:hAnsi="Arial" w:cs="Arial"/>
          <w:sz w:val="21"/>
          <w:szCs w:val="21"/>
        </w:rPr>
        <w:t xml:space="preserve"> Esta última no me dio clase, pero la he citado con toda la intención: </w:t>
      </w:r>
      <w:r w:rsidRPr="00263C83">
        <w:rPr>
          <w:rFonts w:ascii="Arial" w:hAnsi="Arial" w:cs="Arial"/>
          <w:sz w:val="21"/>
          <w:szCs w:val="21"/>
        </w:rPr>
        <w:t>su recuerdo ha quedado grabado en la memoria de todos por ser la única alcaldesa que ha tenido</w:t>
      </w:r>
      <w:r w:rsidR="00A61F87" w:rsidRPr="00263C83">
        <w:rPr>
          <w:rFonts w:ascii="Arial" w:hAnsi="Arial" w:cs="Arial"/>
          <w:sz w:val="21"/>
          <w:szCs w:val="21"/>
        </w:rPr>
        <w:t xml:space="preserve"> Almagro</w:t>
      </w:r>
      <w:r w:rsidRPr="00263C83">
        <w:rPr>
          <w:rFonts w:ascii="Arial" w:hAnsi="Arial" w:cs="Arial"/>
          <w:sz w:val="21"/>
          <w:szCs w:val="21"/>
        </w:rPr>
        <w:t>, cargo que ocupó en los primeros años de la recién estrenada democracia</w:t>
      </w:r>
      <w:r w:rsidR="00BC00E6" w:rsidRPr="00263C83">
        <w:rPr>
          <w:rFonts w:ascii="Arial" w:hAnsi="Arial" w:cs="Arial"/>
          <w:sz w:val="21"/>
          <w:szCs w:val="21"/>
        </w:rPr>
        <w:t xml:space="preserve"> </w:t>
      </w:r>
      <w:r w:rsidRPr="00263C83">
        <w:rPr>
          <w:rFonts w:ascii="Arial" w:hAnsi="Arial" w:cs="Arial"/>
          <w:sz w:val="21"/>
          <w:szCs w:val="21"/>
        </w:rPr>
        <w:t>(1981-1983)</w:t>
      </w:r>
      <w:r w:rsidR="00625607" w:rsidRPr="00263C83">
        <w:rPr>
          <w:rFonts w:ascii="Arial" w:hAnsi="Arial" w:cs="Arial"/>
          <w:sz w:val="21"/>
          <w:szCs w:val="21"/>
        </w:rPr>
        <w:t>, cuando en las listas electorales apenas había nombres femeninos</w:t>
      </w:r>
      <w:r w:rsidR="00C25B5A" w:rsidRPr="00263C83">
        <w:rPr>
          <w:rFonts w:ascii="Arial" w:hAnsi="Arial" w:cs="Arial"/>
          <w:sz w:val="21"/>
          <w:szCs w:val="21"/>
        </w:rPr>
        <w:t>.</w:t>
      </w:r>
      <w:r w:rsidRPr="00263C83">
        <w:rPr>
          <w:rFonts w:ascii="Arial" w:hAnsi="Arial" w:cs="Arial"/>
          <w:sz w:val="21"/>
          <w:szCs w:val="21"/>
        </w:rPr>
        <w:t xml:space="preserve"> </w:t>
      </w:r>
      <w:r w:rsidR="00B4516F" w:rsidRPr="00263C83">
        <w:rPr>
          <w:rFonts w:ascii="Arial" w:hAnsi="Arial" w:cs="Arial"/>
          <w:sz w:val="21"/>
          <w:szCs w:val="21"/>
        </w:rPr>
        <w:t xml:space="preserve">En realidad, poco ha cambiado la cosa. De trece concejalías que tiene nuestro ayuntamiento, en ninguna legislatura ha habido más de tres o cuatro </w:t>
      </w:r>
      <w:r w:rsidR="00BC00E6" w:rsidRPr="00263C83">
        <w:rPr>
          <w:rFonts w:ascii="Arial" w:hAnsi="Arial" w:cs="Arial"/>
          <w:sz w:val="21"/>
          <w:szCs w:val="21"/>
        </w:rPr>
        <w:t>mujeres con voz en los plenos</w:t>
      </w:r>
      <w:r w:rsidR="00B4516F" w:rsidRPr="00263C83">
        <w:rPr>
          <w:rFonts w:ascii="Arial" w:hAnsi="Arial" w:cs="Arial"/>
          <w:sz w:val="21"/>
          <w:szCs w:val="21"/>
        </w:rPr>
        <w:t xml:space="preserve">. De hecho, después de Pepa </w:t>
      </w:r>
      <w:proofErr w:type="spellStart"/>
      <w:r w:rsidR="00B4516F" w:rsidRPr="00263C83">
        <w:rPr>
          <w:rFonts w:ascii="Arial" w:hAnsi="Arial" w:cs="Arial"/>
          <w:sz w:val="21"/>
          <w:szCs w:val="21"/>
        </w:rPr>
        <w:t>Delmas</w:t>
      </w:r>
      <w:proofErr w:type="spellEnd"/>
      <w:r w:rsidR="00B4516F" w:rsidRPr="00263C83">
        <w:rPr>
          <w:rFonts w:ascii="Arial" w:hAnsi="Arial" w:cs="Arial"/>
          <w:sz w:val="21"/>
          <w:szCs w:val="21"/>
        </w:rPr>
        <w:t>, ninguna otra mujer ha cogido</w:t>
      </w:r>
      <w:r w:rsidR="00A61F87" w:rsidRPr="00263C83">
        <w:rPr>
          <w:rFonts w:ascii="Arial" w:hAnsi="Arial" w:cs="Arial"/>
          <w:sz w:val="21"/>
          <w:szCs w:val="21"/>
        </w:rPr>
        <w:t xml:space="preserve"> el bast</w:t>
      </w:r>
      <w:r w:rsidR="00800182" w:rsidRPr="00263C83">
        <w:rPr>
          <w:rFonts w:ascii="Arial" w:hAnsi="Arial" w:cs="Arial"/>
          <w:sz w:val="21"/>
          <w:szCs w:val="21"/>
        </w:rPr>
        <w:t>ón de mando en Almagro</w:t>
      </w:r>
      <w:r w:rsidR="00A61F87" w:rsidRPr="00263C83">
        <w:rPr>
          <w:rFonts w:ascii="Arial" w:hAnsi="Arial" w:cs="Arial"/>
          <w:sz w:val="21"/>
          <w:szCs w:val="21"/>
        </w:rPr>
        <w:t>, salvo cuando, por alguna r</w:t>
      </w:r>
      <w:r w:rsidR="00E44CF4" w:rsidRPr="00263C83">
        <w:rPr>
          <w:rFonts w:ascii="Arial" w:hAnsi="Arial" w:cs="Arial"/>
          <w:sz w:val="21"/>
          <w:szCs w:val="21"/>
        </w:rPr>
        <w:t>azón, el alcalde estaba ausente, como sucedió a menudo con Consuelo Ramírez</w:t>
      </w:r>
      <w:r w:rsidR="00106E29" w:rsidRPr="00263C83">
        <w:rPr>
          <w:rFonts w:ascii="Arial" w:hAnsi="Arial" w:cs="Arial"/>
          <w:sz w:val="21"/>
          <w:szCs w:val="21"/>
        </w:rPr>
        <w:t xml:space="preserve"> Liñán</w:t>
      </w:r>
      <w:r w:rsidR="00E44CF4" w:rsidRPr="00263C83">
        <w:rPr>
          <w:rFonts w:ascii="Arial" w:hAnsi="Arial" w:cs="Arial"/>
          <w:sz w:val="21"/>
          <w:szCs w:val="21"/>
        </w:rPr>
        <w:t>.</w:t>
      </w:r>
      <w:r w:rsidR="00A61F87" w:rsidRPr="00263C83">
        <w:rPr>
          <w:rFonts w:ascii="Arial" w:hAnsi="Arial" w:cs="Arial"/>
          <w:sz w:val="21"/>
          <w:szCs w:val="21"/>
        </w:rPr>
        <w:t xml:space="preserve"> </w:t>
      </w:r>
    </w:p>
    <w:p w:rsidR="00A023D5" w:rsidRPr="00263C83" w:rsidRDefault="00106E29" w:rsidP="001B64FA">
      <w:pPr>
        <w:shd w:val="clear" w:color="auto" w:fill="FFFFFF"/>
        <w:spacing w:after="120" w:line="360" w:lineRule="auto"/>
        <w:ind w:firstLine="709"/>
        <w:jc w:val="both"/>
        <w:rPr>
          <w:rFonts w:ascii="Arial" w:eastAsia="Times New Roman" w:hAnsi="Arial" w:cs="Arial"/>
          <w:sz w:val="21"/>
          <w:szCs w:val="21"/>
          <w:lang w:eastAsia="es-ES"/>
        </w:rPr>
      </w:pPr>
      <w:r w:rsidRPr="00263C83">
        <w:rPr>
          <w:rFonts w:ascii="Arial" w:hAnsi="Arial" w:cs="Arial"/>
          <w:sz w:val="21"/>
          <w:szCs w:val="21"/>
        </w:rPr>
        <w:t>Ella me da pie para recorda</w:t>
      </w:r>
      <w:r w:rsidR="00BC00E6" w:rsidRPr="00263C83">
        <w:rPr>
          <w:rFonts w:ascii="Arial" w:hAnsi="Arial" w:cs="Arial"/>
          <w:sz w:val="21"/>
          <w:szCs w:val="21"/>
        </w:rPr>
        <w:t>r a otras mujeres profesionales</w:t>
      </w:r>
      <w:r w:rsidRPr="00263C83">
        <w:rPr>
          <w:rFonts w:ascii="Arial" w:hAnsi="Arial" w:cs="Arial"/>
          <w:sz w:val="21"/>
          <w:szCs w:val="21"/>
        </w:rPr>
        <w:t xml:space="preserve"> de las que solo queda recuerdo en la memoria popular. Me refiero a las comadronas, re</w:t>
      </w:r>
      <w:r w:rsidR="00197007" w:rsidRPr="00263C83">
        <w:rPr>
          <w:rFonts w:ascii="Arial" w:hAnsi="Arial" w:cs="Arial"/>
          <w:sz w:val="21"/>
          <w:szCs w:val="21"/>
        </w:rPr>
        <w:t>legadas a un segundo plano en un</w:t>
      </w:r>
      <w:r w:rsidRPr="00263C83">
        <w:rPr>
          <w:rFonts w:ascii="Arial" w:hAnsi="Arial" w:cs="Arial"/>
          <w:sz w:val="21"/>
          <w:szCs w:val="21"/>
        </w:rPr>
        <w:t xml:space="preserve"> universo </w:t>
      </w:r>
      <w:r w:rsidR="001831F4" w:rsidRPr="00263C83">
        <w:rPr>
          <w:rFonts w:ascii="Arial" w:hAnsi="Arial" w:cs="Arial"/>
          <w:sz w:val="21"/>
          <w:szCs w:val="21"/>
        </w:rPr>
        <w:t>médico dominado por hombres</w:t>
      </w:r>
      <w:r w:rsidRPr="00263C83">
        <w:rPr>
          <w:rFonts w:ascii="Arial" w:hAnsi="Arial" w:cs="Arial"/>
          <w:sz w:val="21"/>
          <w:szCs w:val="21"/>
        </w:rPr>
        <w:t>.</w:t>
      </w:r>
      <w:r w:rsidR="00425386" w:rsidRPr="00263C83">
        <w:rPr>
          <w:rFonts w:ascii="Arial" w:hAnsi="Arial" w:cs="Arial"/>
          <w:sz w:val="21"/>
          <w:szCs w:val="21"/>
        </w:rPr>
        <w:t xml:space="preserve"> En Almagro, doña Magdalena Liñá</w:t>
      </w:r>
      <w:r w:rsidRPr="00263C83">
        <w:rPr>
          <w:rFonts w:ascii="Arial" w:hAnsi="Arial" w:cs="Arial"/>
          <w:sz w:val="21"/>
          <w:szCs w:val="21"/>
        </w:rPr>
        <w:t>n</w:t>
      </w:r>
      <w:r w:rsidR="00197007" w:rsidRPr="00263C83">
        <w:rPr>
          <w:rFonts w:ascii="Arial" w:hAnsi="Arial" w:cs="Arial"/>
          <w:sz w:val="21"/>
          <w:szCs w:val="21"/>
        </w:rPr>
        <w:t xml:space="preserve"> Lozano</w:t>
      </w:r>
      <w:r w:rsidRPr="00263C83">
        <w:rPr>
          <w:rFonts w:ascii="Arial" w:hAnsi="Arial" w:cs="Arial"/>
          <w:sz w:val="21"/>
          <w:szCs w:val="21"/>
        </w:rPr>
        <w:t xml:space="preserve"> y doña Ignacia Fernández Martín caminaban a pie con su maletín por las calles</w:t>
      </w:r>
      <w:r w:rsidR="00024610" w:rsidRPr="00263C83">
        <w:rPr>
          <w:rFonts w:ascii="Arial" w:hAnsi="Arial" w:cs="Arial"/>
          <w:sz w:val="21"/>
          <w:szCs w:val="21"/>
        </w:rPr>
        <w:t xml:space="preserve"> cuando eran requeridos sus servicios</w:t>
      </w:r>
      <w:r w:rsidRPr="00263C83">
        <w:rPr>
          <w:rFonts w:ascii="Arial" w:hAnsi="Arial" w:cs="Arial"/>
          <w:sz w:val="21"/>
          <w:szCs w:val="21"/>
        </w:rPr>
        <w:t xml:space="preserve">, mientras que los médicos, don José </w:t>
      </w:r>
      <w:r w:rsidR="00A92090" w:rsidRPr="00263C83">
        <w:rPr>
          <w:rFonts w:ascii="Arial" w:hAnsi="Arial" w:cs="Arial"/>
          <w:sz w:val="21"/>
          <w:szCs w:val="21"/>
        </w:rPr>
        <w:t>Almodóvar o don Antonio Cárdenas</w:t>
      </w:r>
      <w:r w:rsidR="00923A7B" w:rsidRPr="00263C83">
        <w:rPr>
          <w:rFonts w:ascii="Arial" w:hAnsi="Arial" w:cs="Arial"/>
          <w:sz w:val="21"/>
          <w:szCs w:val="21"/>
        </w:rPr>
        <w:t xml:space="preserve"> (padre)</w:t>
      </w:r>
      <w:r w:rsidRPr="00263C83">
        <w:rPr>
          <w:rFonts w:ascii="Arial" w:hAnsi="Arial" w:cs="Arial"/>
          <w:sz w:val="21"/>
          <w:szCs w:val="21"/>
        </w:rPr>
        <w:t>, lo hacían en calesa y con cochero</w:t>
      </w:r>
      <w:r w:rsidR="00197007" w:rsidRPr="00263C83">
        <w:rPr>
          <w:rFonts w:ascii="Arial" w:hAnsi="Arial" w:cs="Arial"/>
          <w:sz w:val="21"/>
          <w:szCs w:val="21"/>
        </w:rPr>
        <w:t xml:space="preserve">. </w:t>
      </w:r>
      <w:r w:rsidR="00024610" w:rsidRPr="00263C83">
        <w:rPr>
          <w:rFonts w:ascii="Arial" w:hAnsi="Arial" w:cs="Arial"/>
          <w:sz w:val="21"/>
          <w:szCs w:val="21"/>
        </w:rPr>
        <w:t>Esta imagen</w:t>
      </w:r>
      <w:r w:rsidR="002540ED" w:rsidRPr="00263C83">
        <w:rPr>
          <w:rFonts w:ascii="Arial" w:hAnsi="Arial" w:cs="Arial"/>
          <w:sz w:val="21"/>
          <w:szCs w:val="21"/>
        </w:rPr>
        <w:t xml:space="preserve">, evocada por mi madre, es </w:t>
      </w:r>
      <w:r w:rsidR="00024610" w:rsidRPr="00263C83">
        <w:rPr>
          <w:rFonts w:ascii="Arial" w:hAnsi="Arial" w:cs="Arial"/>
          <w:sz w:val="21"/>
          <w:szCs w:val="21"/>
        </w:rPr>
        <w:t xml:space="preserve">suficientemente elocuente de la condición marginal a </w:t>
      </w:r>
      <w:r w:rsidR="002540ED" w:rsidRPr="00263C83">
        <w:rPr>
          <w:rFonts w:ascii="Arial" w:hAnsi="Arial" w:cs="Arial"/>
          <w:sz w:val="21"/>
          <w:szCs w:val="21"/>
        </w:rPr>
        <w:t>la que quedó reducido el trabajo de las comadronas</w:t>
      </w:r>
      <w:r w:rsidR="00024610" w:rsidRPr="00263C83">
        <w:rPr>
          <w:rFonts w:ascii="Arial" w:hAnsi="Arial" w:cs="Arial"/>
          <w:sz w:val="21"/>
          <w:szCs w:val="21"/>
        </w:rPr>
        <w:t xml:space="preserve"> después de la represión sufrida por este colectivo en la dic</w:t>
      </w:r>
      <w:r w:rsidR="0027452B" w:rsidRPr="00263C83">
        <w:rPr>
          <w:rFonts w:ascii="Arial" w:hAnsi="Arial" w:cs="Arial"/>
          <w:sz w:val="21"/>
          <w:szCs w:val="21"/>
        </w:rPr>
        <w:t>tadura. Hay que recordar que</w:t>
      </w:r>
      <w:r w:rsidR="002540ED" w:rsidRPr="00263C83">
        <w:rPr>
          <w:rFonts w:ascii="Arial" w:hAnsi="Arial" w:cs="Arial"/>
          <w:sz w:val="21"/>
          <w:szCs w:val="21"/>
        </w:rPr>
        <w:t xml:space="preserve"> antes,</w:t>
      </w:r>
      <w:r w:rsidR="0027452B" w:rsidRPr="00263C83">
        <w:rPr>
          <w:rFonts w:ascii="Arial" w:hAnsi="Arial" w:cs="Arial"/>
          <w:sz w:val="21"/>
          <w:szCs w:val="21"/>
        </w:rPr>
        <w:t xml:space="preserve"> </w:t>
      </w:r>
      <w:r w:rsidR="00024610" w:rsidRPr="00263C83">
        <w:rPr>
          <w:rFonts w:ascii="Arial" w:hAnsi="Arial" w:cs="Arial"/>
          <w:sz w:val="21"/>
          <w:szCs w:val="21"/>
        </w:rPr>
        <w:t>en</w:t>
      </w:r>
      <w:r w:rsidR="00F84462" w:rsidRPr="00263C83">
        <w:rPr>
          <w:rFonts w:ascii="Arial" w:hAnsi="Arial" w:cs="Arial"/>
          <w:sz w:val="21"/>
          <w:szCs w:val="21"/>
        </w:rPr>
        <w:t xml:space="preserve"> los años 20 y 30 </w:t>
      </w:r>
      <w:r w:rsidR="00040C35" w:rsidRPr="00263C83">
        <w:rPr>
          <w:rFonts w:ascii="Arial" w:hAnsi="Arial" w:cs="Arial"/>
          <w:sz w:val="21"/>
          <w:szCs w:val="21"/>
        </w:rPr>
        <w:t>del siglo XX</w:t>
      </w:r>
      <w:r w:rsidR="002540ED" w:rsidRPr="00263C83">
        <w:rPr>
          <w:rFonts w:ascii="Arial" w:hAnsi="Arial" w:cs="Arial"/>
          <w:sz w:val="21"/>
          <w:szCs w:val="21"/>
        </w:rPr>
        <w:t>,</w:t>
      </w:r>
      <w:r w:rsidR="00040C35" w:rsidRPr="00263C83">
        <w:rPr>
          <w:rFonts w:ascii="Arial" w:hAnsi="Arial" w:cs="Arial"/>
          <w:sz w:val="21"/>
          <w:szCs w:val="21"/>
        </w:rPr>
        <w:t xml:space="preserve"> </w:t>
      </w:r>
      <w:r w:rsidR="00F84462" w:rsidRPr="00263C83">
        <w:rPr>
          <w:rFonts w:ascii="Arial" w:hAnsi="Arial" w:cs="Arial"/>
          <w:sz w:val="21"/>
          <w:szCs w:val="21"/>
        </w:rPr>
        <w:t xml:space="preserve">las matronas ejercían libremente su profesión, </w:t>
      </w:r>
      <w:r w:rsidR="0027452B" w:rsidRPr="00263C83">
        <w:rPr>
          <w:rFonts w:ascii="Arial" w:hAnsi="Arial" w:cs="Arial"/>
          <w:sz w:val="21"/>
          <w:szCs w:val="21"/>
        </w:rPr>
        <w:t xml:space="preserve">estaban sindicadas y podían pertenecer a partidos políticos, </w:t>
      </w:r>
      <w:r w:rsidR="00F84462" w:rsidRPr="00263C83">
        <w:rPr>
          <w:rFonts w:ascii="Arial" w:hAnsi="Arial" w:cs="Arial"/>
          <w:sz w:val="21"/>
          <w:szCs w:val="21"/>
        </w:rPr>
        <w:t>lo que</w:t>
      </w:r>
      <w:r w:rsidR="00197007" w:rsidRPr="00263C83">
        <w:rPr>
          <w:rFonts w:ascii="Arial" w:hAnsi="Arial" w:cs="Arial"/>
          <w:sz w:val="21"/>
          <w:szCs w:val="21"/>
        </w:rPr>
        <w:t xml:space="preserve"> las convertía en mujeres autónomas e independientes</w:t>
      </w:r>
      <w:r w:rsidR="0027452B" w:rsidRPr="00263C83">
        <w:rPr>
          <w:rFonts w:ascii="Arial" w:hAnsi="Arial" w:cs="Arial"/>
          <w:sz w:val="21"/>
          <w:szCs w:val="21"/>
        </w:rPr>
        <w:t xml:space="preserve"> (algunas ni se casaban). Todo cambia t</w:t>
      </w:r>
      <w:r w:rsidR="00024610" w:rsidRPr="00263C83">
        <w:rPr>
          <w:rFonts w:ascii="Arial" w:hAnsi="Arial" w:cs="Arial"/>
          <w:sz w:val="21"/>
          <w:szCs w:val="21"/>
        </w:rPr>
        <w:t>ras la guerra civil</w:t>
      </w:r>
      <w:r w:rsidR="0027452B" w:rsidRPr="00263C83">
        <w:rPr>
          <w:rFonts w:ascii="Arial" w:hAnsi="Arial" w:cs="Arial"/>
          <w:sz w:val="21"/>
          <w:szCs w:val="21"/>
        </w:rPr>
        <w:t xml:space="preserve">, que convierte a las matronas en </w:t>
      </w:r>
      <w:r w:rsidR="00BB693E" w:rsidRPr="00263C83">
        <w:rPr>
          <w:rFonts w:ascii="Arial" w:hAnsi="Arial" w:cs="Arial"/>
          <w:sz w:val="21"/>
          <w:szCs w:val="21"/>
        </w:rPr>
        <w:t>un peligro, como</w:t>
      </w:r>
      <w:r w:rsidR="00923A7B" w:rsidRPr="00263C83">
        <w:rPr>
          <w:rFonts w:ascii="Arial" w:hAnsi="Arial" w:cs="Arial"/>
          <w:sz w:val="21"/>
          <w:szCs w:val="21"/>
        </w:rPr>
        <w:t xml:space="preserve"> a</w:t>
      </w:r>
      <w:r w:rsidR="00BB693E" w:rsidRPr="00263C83">
        <w:rPr>
          <w:rFonts w:ascii="Arial" w:hAnsi="Arial" w:cs="Arial"/>
          <w:sz w:val="21"/>
          <w:szCs w:val="21"/>
        </w:rPr>
        <w:t xml:space="preserve"> las maestras. </w:t>
      </w:r>
      <w:r w:rsidR="00040C35" w:rsidRPr="00263C83">
        <w:rPr>
          <w:rFonts w:ascii="Arial" w:hAnsi="Arial" w:cs="Arial"/>
          <w:sz w:val="21"/>
          <w:szCs w:val="21"/>
        </w:rPr>
        <w:t xml:space="preserve">¿Por qué? Por </w:t>
      </w:r>
      <w:r w:rsidR="0027452B" w:rsidRPr="00263C83">
        <w:rPr>
          <w:rFonts w:ascii="Arial" w:hAnsi="Arial" w:cs="Arial"/>
          <w:sz w:val="21"/>
          <w:szCs w:val="21"/>
        </w:rPr>
        <w:t>do</w:t>
      </w:r>
      <w:r w:rsidR="00192B16" w:rsidRPr="00263C83">
        <w:rPr>
          <w:rFonts w:ascii="Arial" w:hAnsi="Arial" w:cs="Arial"/>
          <w:sz w:val="21"/>
          <w:szCs w:val="21"/>
        </w:rPr>
        <w:t xml:space="preserve">s razones: porque </w:t>
      </w:r>
      <w:r w:rsidR="00040C35" w:rsidRPr="00263C83">
        <w:rPr>
          <w:rFonts w:ascii="Arial" w:hAnsi="Arial" w:cs="Arial"/>
          <w:sz w:val="21"/>
          <w:szCs w:val="21"/>
        </w:rPr>
        <w:t xml:space="preserve">no estaban en su casa, sumisas y dependientes, como el nuevo régimen patriarcal las quería; y porque, al ocuparse de la salud sexual y reproductiva femenina, su influencia sobre las demás mujeres constituía un riesgo para la moralidad de la población. </w:t>
      </w:r>
      <w:r w:rsidR="00923A7B" w:rsidRPr="00263C83">
        <w:rPr>
          <w:rFonts w:ascii="Arial" w:hAnsi="Arial" w:cs="Arial"/>
          <w:sz w:val="21"/>
          <w:szCs w:val="21"/>
        </w:rPr>
        <w:t xml:space="preserve">Como ha explicado la profesora Lola Ruiz </w:t>
      </w:r>
      <w:proofErr w:type="spellStart"/>
      <w:r w:rsidR="00923A7B" w:rsidRPr="00263C83">
        <w:rPr>
          <w:rFonts w:ascii="Arial" w:hAnsi="Arial" w:cs="Arial"/>
          <w:sz w:val="21"/>
          <w:szCs w:val="21"/>
        </w:rPr>
        <w:t>Berdún</w:t>
      </w:r>
      <w:proofErr w:type="spellEnd"/>
      <w:r w:rsidR="00923A7B" w:rsidRPr="00263C83">
        <w:rPr>
          <w:rFonts w:ascii="Arial" w:hAnsi="Arial" w:cs="Arial"/>
          <w:sz w:val="21"/>
          <w:szCs w:val="21"/>
        </w:rPr>
        <w:t>, el</w:t>
      </w:r>
      <w:r w:rsidR="00267386" w:rsidRPr="00263C83">
        <w:rPr>
          <w:rFonts w:ascii="Arial" w:hAnsi="Arial" w:cs="Arial"/>
          <w:sz w:val="21"/>
          <w:szCs w:val="21"/>
        </w:rPr>
        <w:t xml:space="preserve"> caso de doña Magdalena Liñán es paradigmático</w:t>
      </w:r>
      <w:r w:rsidR="00B4516F" w:rsidRPr="00263C83">
        <w:rPr>
          <w:rFonts w:ascii="Arial" w:hAnsi="Arial" w:cs="Arial"/>
          <w:sz w:val="21"/>
          <w:szCs w:val="21"/>
        </w:rPr>
        <w:t>.</w:t>
      </w:r>
      <w:r w:rsidR="00B307D0" w:rsidRPr="00263C83">
        <w:rPr>
          <w:rFonts w:ascii="Arial" w:hAnsi="Arial" w:cs="Arial"/>
          <w:sz w:val="21"/>
          <w:szCs w:val="21"/>
        </w:rPr>
        <w:t xml:space="preserve"> </w:t>
      </w:r>
      <w:r w:rsidR="00B307D0" w:rsidRPr="00263C83">
        <w:rPr>
          <w:rFonts w:ascii="Arial" w:eastAsia="Times New Roman" w:hAnsi="Arial" w:cs="Arial"/>
          <w:sz w:val="21"/>
          <w:szCs w:val="21"/>
          <w:lang w:eastAsia="es-ES"/>
        </w:rPr>
        <w:t xml:space="preserve">Sometida a un consejo de </w:t>
      </w:r>
      <w:r w:rsidR="00B307D0" w:rsidRPr="00263C83">
        <w:rPr>
          <w:rFonts w:ascii="Arial" w:eastAsia="Times New Roman" w:hAnsi="Arial" w:cs="Arial"/>
          <w:sz w:val="21"/>
          <w:szCs w:val="21"/>
          <w:lang w:eastAsia="es-ES"/>
        </w:rPr>
        <w:lastRenderedPageBreak/>
        <w:t xml:space="preserve">guerra por su profesión, en su juicio no tuvo ni un solo apoyo. </w:t>
      </w:r>
      <w:r w:rsidR="00192B16" w:rsidRPr="00263C83">
        <w:rPr>
          <w:rFonts w:ascii="Arial" w:eastAsia="Times New Roman" w:hAnsi="Arial" w:cs="Arial"/>
          <w:sz w:val="21"/>
          <w:szCs w:val="21"/>
          <w:lang w:eastAsia="es-ES"/>
        </w:rPr>
        <w:t>Los testigos de descargo, m</w:t>
      </w:r>
      <w:r w:rsidR="00B307D0" w:rsidRPr="00263C83">
        <w:rPr>
          <w:rFonts w:ascii="Arial" w:eastAsia="Times New Roman" w:hAnsi="Arial" w:cs="Arial"/>
          <w:sz w:val="21"/>
          <w:szCs w:val="21"/>
          <w:lang w:eastAsia="es-ES"/>
        </w:rPr>
        <w:t>édicos, practicantes, el farmacéutico…"Todos declararon en su contra y dijeron que era de izquierdas, atea y con mala reputación"</w:t>
      </w:r>
      <w:r w:rsidR="00F03F77" w:rsidRPr="00263C83">
        <w:rPr>
          <w:rStyle w:val="Refdenotaalpie"/>
          <w:rFonts w:ascii="Arial" w:eastAsia="Times New Roman" w:hAnsi="Arial" w:cs="Arial"/>
          <w:sz w:val="21"/>
          <w:szCs w:val="21"/>
          <w:lang w:eastAsia="es-ES"/>
        </w:rPr>
        <w:footnoteReference w:id="14"/>
      </w:r>
      <w:r w:rsidR="00923A7B" w:rsidRPr="00263C83">
        <w:rPr>
          <w:rFonts w:ascii="Arial" w:eastAsia="Times New Roman" w:hAnsi="Arial" w:cs="Arial"/>
          <w:sz w:val="21"/>
          <w:szCs w:val="21"/>
          <w:lang w:eastAsia="es-ES"/>
        </w:rPr>
        <w:t xml:space="preserve">. </w:t>
      </w:r>
      <w:r w:rsidR="00AF697B" w:rsidRPr="00263C83">
        <w:rPr>
          <w:rFonts w:ascii="Arial" w:eastAsia="Times New Roman" w:hAnsi="Arial" w:cs="Arial"/>
          <w:sz w:val="21"/>
          <w:szCs w:val="21"/>
          <w:lang w:eastAsia="es-ES"/>
        </w:rPr>
        <w:t>F</w:t>
      </w:r>
      <w:r w:rsidR="00413136" w:rsidRPr="00263C83">
        <w:rPr>
          <w:rFonts w:ascii="Arial" w:eastAsia="Times New Roman" w:hAnsi="Arial" w:cs="Arial"/>
          <w:sz w:val="21"/>
          <w:szCs w:val="21"/>
          <w:lang w:eastAsia="es-ES"/>
        </w:rPr>
        <w:t>ue condenada a seis años de cárcel y solo en</w:t>
      </w:r>
      <w:r w:rsidR="00192B16" w:rsidRPr="00263C83">
        <w:rPr>
          <w:rFonts w:ascii="Arial" w:eastAsia="Times New Roman" w:hAnsi="Arial" w:cs="Arial"/>
          <w:sz w:val="21"/>
          <w:szCs w:val="21"/>
          <w:lang w:eastAsia="es-ES"/>
        </w:rPr>
        <w:t xml:space="preserve"> 1980, rehabilitada como matrona titular y declarada libre de toda sospecha.</w:t>
      </w:r>
      <w:r w:rsidR="00AF697B" w:rsidRPr="00263C83">
        <w:rPr>
          <w:rFonts w:ascii="Arial" w:eastAsia="Times New Roman" w:hAnsi="Arial" w:cs="Arial"/>
          <w:sz w:val="21"/>
          <w:szCs w:val="21"/>
          <w:lang w:eastAsia="es-ES"/>
        </w:rPr>
        <w:t xml:space="preserve"> Tenía 67 años</w:t>
      </w:r>
    </w:p>
    <w:p w:rsidR="008C0FB3" w:rsidRPr="00263C83" w:rsidRDefault="00A023D5" w:rsidP="00192B16">
      <w:pPr>
        <w:shd w:val="clear" w:color="auto" w:fill="FFFFFF"/>
        <w:spacing w:after="120" w:line="360" w:lineRule="auto"/>
        <w:ind w:firstLine="709"/>
        <w:jc w:val="both"/>
        <w:rPr>
          <w:rFonts w:ascii="Arial" w:eastAsia="Times New Roman" w:hAnsi="Arial" w:cs="Arial"/>
          <w:sz w:val="21"/>
          <w:szCs w:val="21"/>
          <w:lang w:eastAsia="es-ES"/>
        </w:rPr>
      </w:pPr>
      <w:r w:rsidRPr="00263C83">
        <w:rPr>
          <w:rFonts w:ascii="Arial" w:eastAsia="Times New Roman" w:hAnsi="Arial" w:cs="Arial"/>
          <w:sz w:val="21"/>
          <w:szCs w:val="21"/>
          <w:lang w:eastAsia="es-ES"/>
        </w:rPr>
        <w:t>Yendo un poco más allá, creo poder afirmar que esta represión contra las comadronas se enmarca dentro de una larga y oscura historia</w:t>
      </w:r>
      <w:r w:rsidR="004C65B9" w:rsidRPr="00263C83">
        <w:rPr>
          <w:rFonts w:ascii="Arial" w:eastAsia="Times New Roman" w:hAnsi="Arial" w:cs="Arial"/>
          <w:sz w:val="21"/>
          <w:szCs w:val="21"/>
          <w:lang w:eastAsia="es-ES"/>
        </w:rPr>
        <w:t xml:space="preserve"> de reprobación y escarmiento</w:t>
      </w:r>
      <w:r w:rsidR="007D7F2F" w:rsidRPr="00263C83">
        <w:rPr>
          <w:rFonts w:ascii="Arial" w:eastAsia="Times New Roman" w:hAnsi="Arial" w:cs="Arial"/>
          <w:sz w:val="21"/>
          <w:szCs w:val="21"/>
          <w:lang w:eastAsia="es-ES"/>
        </w:rPr>
        <w:t xml:space="preserve"> contra aquellas</w:t>
      </w:r>
      <w:r w:rsidRPr="00263C83">
        <w:rPr>
          <w:rFonts w:ascii="Arial" w:eastAsia="Times New Roman" w:hAnsi="Arial" w:cs="Arial"/>
          <w:sz w:val="21"/>
          <w:szCs w:val="21"/>
          <w:lang w:eastAsia="es-ES"/>
        </w:rPr>
        <w:t xml:space="preserve"> mujeres que, al margen de la medici</w:t>
      </w:r>
      <w:r w:rsidR="00192B16" w:rsidRPr="00263C83">
        <w:rPr>
          <w:rFonts w:ascii="Arial" w:eastAsia="Times New Roman" w:hAnsi="Arial" w:cs="Arial"/>
          <w:sz w:val="21"/>
          <w:szCs w:val="21"/>
          <w:lang w:eastAsia="es-ES"/>
        </w:rPr>
        <w:t>na académica</w:t>
      </w:r>
      <w:r w:rsidRPr="00263C83">
        <w:rPr>
          <w:rFonts w:ascii="Arial" w:eastAsia="Times New Roman" w:hAnsi="Arial" w:cs="Arial"/>
          <w:sz w:val="21"/>
          <w:szCs w:val="21"/>
          <w:lang w:eastAsia="es-ES"/>
        </w:rPr>
        <w:t xml:space="preserve">, conocían yerbas, preparaban ungüentos, curaban dolencias, realizaban abortos o ayudaban a parir a las madres primerizas. Estoy hablando, como ustedes habrán imaginado, de las </w:t>
      </w:r>
      <w:r w:rsidR="002540ED" w:rsidRPr="00263C83">
        <w:rPr>
          <w:rFonts w:ascii="Arial" w:eastAsia="Times New Roman" w:hAnsi="Arial" w:cs="Arial"/>
          <w:sz w:val="21"/>
          <w:szCs w:val="21"/>
          <w:lang w:eastAsia="es-ES"/>
        </w:rPr>
        <w:t>curanderas</w:t>
      </w:r>
      <w:r w:rsidR="0039549E" w:rsidRPr="00263C83">
        <w:rPr>
          <w:rFonts w:ascii="Arial" w:eastAsia="Times New Roman" w:hAnsi="Arial" w:cs="Arial"/>
          <w:sz w:val="21"/>
          <w:szCs w:val="21"/>
          <w:lang w:eastAsia="es-ES"/>
        </w:rPr>
        <w:t xml:space="preserve"> y herbolarias</w:t>
      </w:r>
      <w:r w:rsidR="002540ED" w:rsidRPr="00263C83">
        <w:rPr>
          <w:rFonts w:ascii="Arial" w:eastAsia="Times New Roman" w:hAnsi="Arial" w:cs="Arial"/>
          <w:sz w:val="21"/>
          <w:szCs w:val="21"/>
          <w:lang w:eastAsia="es-ES"/>
        </w:rPr>
        <w:t>, muchas de las cuales, quizás las más tramposas</w:t>
      </w:r>
      <w:r w:rsidR="00800182" w:rsidRPr="00263C83">
        <w:rPr>
          <w:rFonts w:ascii="Arial" w:eastAsia="Times New Roman" w:hAnsi="Arial" w:cs="Arial"/>
          <w:sz w:val="21"/>
          <w:szCs w:val="21"/>
          <w:lang w:eastAsia="es-ES"/>
        </w:rPr>
        <w:t xml:space="preserve"> o las más pobres</w:t>
      </w:r>
      <w:r w:rsidR="002540ED" w:rsidRPr="00263C83">
        <w:rPr>
          <w:rFonts w:ascii="Arial" w:eastAsia="Times New Roman" w:hAnsi="Arial" w:cs="Arial"/>
          <w:sz w:val="21"/>
          <w:szCs w:val="21"/>
          <w:lang w:eastAsia="es-ES"/>
        </w:rPr>
        <w:t>, fueron</w:t>
      </w:r>
      <w:r w:rsidRPr="00263C83">
        <w:rPr>
          <w:rFonts w:ascii="Arial" w:eastAsia="Times New Roman" w:hAnsi="Arial" w:cs="Arial"/>
          <w:sz w:val="21"/>
          <w:szCs w:val="21"/>
          <w:lang w:eastAsia="es-ES"/>
        </w:rPr>
        <w:t xml:space="preserve"> acusadas de hechicería</w:t>
      </w:r>
      <w:r w:rsidR="001831F4" w:rsidRPr="00263C83">
        <w:rPr>
          <w:rFonts w:ascii="Arial" w:eastAsia="Times New Roman" w:hAnsi="Arial" w:cs="Arial"/>
          <w:sz w:val="21"/>
          <w:szCs w:val="21"/>
          <w:lang w:eastAsia="es-ES"/>
        </w:rPr>
        <w:t xml:space="preserve"> por la Inquisición</w:t>
      </w:r>
      <w:r w:rsidRPr="00263C83">
        <w:rPr>
          <w:rFonts w:ascii="Arial" w:eastAsia="Times New Roman" w:hAnsi="Arial" w:cs="Arial"/>
          <w:sz w:val="21"/>
          <w:szCs w:val="21"/>
          <w:lang w:eastAsia="es-ES"/>
        </w:rPr>
        <w:t>. Resulta que Almagro no se libró de la caza de brujas</w:t>
      </w:r>
      <w:r w:rsidR="00631D5B" w:rsidRPr="00263C83">
        <w:rPr>
          <w:rFonts w:ascii="Arial" w:eastAsia="Times New Roman" w:hAnsi="Arial" w:cs="Arial"/>
          <w:sz w:val="21"/>
          <w:szCs w:val="21"/>
          <w:lang w:eastAsia="es-ES"/>
        </w:rPr>
        <w:t>, esa locura que atravesó</w:t>
      </w:r>
      <w:r w:rsidR="004C65B9" w:rsidRPr="00263C83">
        <w:rPr>
          <w:rFonts w:ascii="Arial" w:eastAsia="Times New Roman" w:hAnsi="Arial" w:cs="Arial"/>
          <w:sz w:val="21"/>
          <w:szCs w:val="21"/>
          <w:lang w:eastAsia="es-ES"/>
        </w:rPr>
        <w:t xml:space="preserve"> Europa desde finales del siglo XVI</w:t>
      </w:r>
      <w:r w:rsidRPr="00263C83">
        <w:rPr>
          <w:rFonts w:ascii="Arial" w:eastAsia="Times New Roman" w:hAnsi="Arial" w:cs="Arial"/>
          <w:sz w:val="21"/>
          <w:szCs w:val="21"/>
          <w:lang w:eastAsia="es-ES"/>
        </w:rPr>
        <w:t xml:space="preserve"> hasta </w:t>
      </w:r>
      <w:r w:rsidR="004C65B9" w:rsidRPr="00263C83">
        <w:rPr>
          <w:rFonts w:ascii="Arial" w:eastAsia="Times New Roman" w:hAnsi="Arial" w:cs="Arial"/>
          <w:sz w:val="21"/>
          <w:szCs w:val="21"/>
          <w:lang w:eastAsia="es-ES"/>
        </w:rPr>
        <w:t>bien avanzado el siglo XVIII. Casi doscientos</w:t>
      </w:r>
      <w:r w:rsidRPr="00263C83">
        <w:rPr>
          <w:rFonts w:ascii="Arial" w:eastAsia="Times New Roman" w:hAnsi="Arial" w:cs="Arial"/>
          <w:sz w:val="21"/>
          <w:szCs w:val="21"/>
          <w:lang w:eastAsia="es-ES"/>
        </w:rPr>
        <w:t xml:space="preserve"> </w:t>
      </w:r>
      <w:r w:rsidR="00631D5B" w:rsidRPr="00263C83">
        <w:rPr>
          <w:rFonts w:ascii="Arial" w:eastAsia="Times New Roman" w:hAnsi="Arial" w:cs="Arial"/>
          <w:sz w:val="21"/>
          <w:szCs w:val="21"/>
          <w:lang w:eastAsia="es-ES"/>
        </w:rPr>
        <w:t xml:space="preserve">años en los que se </w:t>
      </w:r>
      <w:r w:rsidRPr="00263C83">
        <w:rPr>
          <w:rFonts w:ascii="Arial" w:eastAsia="Times New Roman" w:hAnsi="Arial" w:cs="Arial"/>
          <w:sz w:val="21"/>
          <w:szCs w:val="21"/>
          <w:lang w:eastAsia="es-ES"/>
        </w:rPr>
        <w:t>asesinó a cientos de mujeres</w:t>
      </w:r>
      <w:r w:rsidR="00631D5B" w:rsidRPr="00263C83">
        <w:rPr>
          <w:rFonts w:ascii="Arial" w:eastAsia="Times New Roman" w:hAnsi="Arial" w:cs="Arial"/>
          <w:sz w:val="21"/>
          <w:szCs w:val="21"/>
          <w:lang w:eastAsia="es-ES"/>
        </w:rPr>
        <w:t xml:space="preserve"> acusadas de </w:t>
      </w:r>
      <w:r w:rsidR="004C65B9" w:rsidRPr="00263C83">
        <w:rPr>
          <w:rFonts w:ascii="Arial" w:eastAsia="Times New Roman" w:hAnsi="Arial" w:cs="Arial"/>
          <w:sz w:val="21"/>
          <w:szCs w:val="21"/>
          <w:lang w:eastAsia="es-ES"/>
        </w:rPr>
        <w:t>prácticas diabólicas</w:t>
      </w:r>
      <w:r w:rsidR="0027452B" w:rsidRPr="00263C83">
        <w:rPr>
          <w:rFonts w:ascii="Arial" w:eastAsia="Times New Roman" w:hAnsi="Arial" w:cs="Arial"/>
          <w:sz w:val="21"/>
          <w:szCs w:val="21"/>
          <w:lang w:eastAsia="es-ES"/>
        </w:rPr>
        <w:t>, tanto si curaban un orzuelo como si se las culpaba de la muerte de una oveja</w:t>
      </w:r>
      <w:r w:rsidR="004C65B9" w:rsidRPr="00263C83">
        <w:rPr>
          <w:rFonts w:ascii="Arial" w:eastAsia="Times New Roman" w:hAnsi="Arial" w:cs="Arial"/>
          <w:sz w:val="21"/>
          <w:szCs w:val="21"/>
          <w:lang w:eastAsia="es-ES"/>
        </w:rPr>
        <w:t>. Entre los procesos de hechicería</w:t>
      </w:r>
      <w:r w:rsidR="00631D5B" w:rsidRPr="00263C83">
        <w:rPr>
          <w:rFonts w:ascii="Arial" w:eastAsia="Times New Roman" w:hAnsi="Arial" w:cs="Arial"/>
          <w:sz w:val="21"/>
          <w:szCs w:val="21"/>
          <w:lang w:eastAsia="es-ES"/>
        </w:rPr>
        <w:t xml:space="preserve"> abiertos en el Tribunal de la Inquisición de Toledo, bajo cuya jurisdicción estaba nuestro pueblo</w:t>
      </w:r>
      <w:r w:rsidR="004C65B9" w:rsidRPr="00263C83">
        <w:rPr>
          <w:rFonts w:ascii="Arial" w:eastAsia="Times New Roman" w:hAnsi="Arial" w:cs="Arial"/>
          <w:sz w:val="21"/>
          <w:szCs w:val="21"/>
          <w:lang w:eastAsia="es-ES"/>
        </w:rPr>
        <w:t>, figuran al menos ocho</w:t>
      </w:r>
      <w:r w:rsidR="00631D5B" w:rsidRPr="00263C83">
        <w:rPr>
          <w:rFonts w:ascii="Arial" w:eastAsia="Times New Roman" w:hAnsi="Arial" w:cs="Arial"/>
          <w:sz w:val="21"/>
          <w:szCs w:val="21"/>
          <w:lang w:eastAsia="es-ES"/>
        </w:rPr>
        <w:t xml:space="preserve"> </w:t>
      </w:r>
      <w:proofErr w:type="gramStart"/>
      <w:r w:rsidR="00631D5B" w:rsidRPr="00263C83">
        <w:rPr>
          <w:rFonts w:ascii="Arial" w:eastAsia="Times New Roman" w:hAnsi="Arial" w:cs="Arial"/>
          <w:sz w:val="21"/>
          <w:szCs w:val="21"/>
          <w:lang w:eastAsia="es-ES"/>
        </w:rPr>
        <w:t>contra</w:t>
      </w:r>
      <w:proofErr w:type="gramEnd"/>
      <w:r w:rsidR="00631D5B" w:rsidRPr="00263C83">
        <w:rPr>
          <w:rFonts w:ascii="Arial" w:eastAsia="Times New Roman" w:hAnsi="Arial" w:cs="Arial"/>
          <w:sz w:val="21"/>
          <w:szCs w:val="21"/>
          <w:lang w:eastAsia="es-ES"/>
        </w:rPr>
        <w:t xml:space="preserve"> alma</w:t>
      </w:r>
      <w:r w:rsidR="004C65B9" w:rsidRPr="00263C83">
        <w:rPr>
          <w:rFonts w:ascii="Arial" w:eastAsia="Times New Roman" w:hAnsi="Arial" w:cs="Arial"/>
          <w:sz w:val="21"/>
          <w:szCs w:val="21"/>
          <w:lang w:eastAsia="es-ES"/>
        </w:rPr>
        <w:t>greñas o residentes en Almagro</w:t>
      </w:r>
      <w:r w:rsidR="00F03F77" w:rsidRPr="00263C83">
        <w:rPr>
          <w:rStyle w:val="Refdenotaalpie"/>
          <w:rFonts w:ascii="Arial" w:eastAsia="Times New Roman" w:hAnsi="Arial" w:cs="Arial"/>
          <w:sz w:val="21"/>
          <w:szCs w:val="21"/>
          <w:lang w:eastAsia="es-ES"/>
        </w:rPr>
        <w:footnoteReference w:id="15"/>
      </w:r>
      <w:r w:rsidR="004C65B9" w:rsidRPr="00263C83">
        <w:rPr>
          <w:rFonts w:ascii="Arial" w:eastAsia="Times New Roman" w:hAnsi="Arial" w:cs="Arial"/>
          <w:sz w:val="21"/>
          <w:szCs w:val="21"/>
          <w:lang w:eastAsia="es-ES"/>
        </w:rPr>
        <w:t xml:space="preserve">. </w:t>
      </w:r>
      <w:r w:rsidR="00923A7B" w:rsidRPr="00263C83">
        <w:rPr>
          <w:rFonts w:ascii="Arial" w:eastAsia="Times New Roman" w:hAnsi="Arial" w:cs="Arial"/>
          <w:sz w:val="21"/>
          <w:szCs w:val="21"/>
          <w:lang w:eastAsia="es-ES"/>
        </w:rPr>
        <w:t>En 1610 se</w:t>
      </w:r>
      <w:r w:rsidR="00360A5B" w:rsidRPr="00263C83">
        <w:rPr>
          <w:rFonts w:ascii="Arial" w:eastAsia="Times New Roman" w:hAnsi="Arial" w:cs="Arial"/>
          <w:sz w:val="21"/>
          <w:szCs w:val="21"/>
          <w:lang w:eastAsia="es-ES"/>
        </w:rPr>
        <w:t xml:space="preserve"> juzga</w:t>
      </w:r>
      <w:r w:rsidR="00947A67" w:rsidRPr="00263C83">
        <w:rPr>
          <w:rFonts w:ascii="Arial" w:eastAsia="Times New Roman" w:hAnsi="Arial" w:cs="Arial"/>
          <w:sz w:val="21"/>
          <w:szCs w:val="21"/>
          <w:lang w:eastAsia="es-ES"/>
        </w:rPr>
        <w:t xml:space="preserve"> y condena</w:t>
      </w:r>
      <w:r w:rsidR="00360A5B" w:rsidRPr="00263C83">
        <w:rPr>
          <w:rFonts w:ascii="Arial" w:eastAsia="Times New Roman" w:hAnsi="Arial" w:cs="Arial"/>
          <w:sz w:val="21"/>
          <w:szCs w:val="21"/>
          <w:lang w:eastAsia="es-ES"/>
        </w:rPr>
        <w:t xml:space="preserve"> a María de Ocaña, natural de Almagro y viuda del genovés Juan Bautista Capi.</w:t>
      </w:r>
      <w:r w:rsidR="001831F4" w:rsidRPr="00263C83">
        <w:rPr>
          <w:rFonts w:ascii="Arial" w:eastAsia="Times New Roman" w:hAnsi="Arial" w:cs="Arial"/>
          <w:sz w:val="21"/>
          <w:szCs w:val="21"/>
          <w:lang w:eastAsia="es-ES"/>
        </w:rPr>
        <w:t xml:space="preserve"> </w:t>
      </w:r>
      <w:r w:rsidR="00947A67" w:rsidRPr="00263C83">
        <w:rPr>
          <w:rFonts w:ascii="Arial" w:eastAsia="Times New Roman" w:hAnsi="Arial" w:cs="Arial"/>
          <w:sz w:val="21"/>
          <w:szCs w:val="21"/>
          <w:lang w:eastAsia="es-ES"/>
        </w:rPr>
        <w:t xml:space="preserve">Unos años más tarde, las hermanas Catalina y María </w:t>
      </w:r>
      <w:r w:rsidR="00360A5B" w:rsidRPr="00263C83">
        <w:rPr>
          <w:rFonts w:ascii="Arial" w:eastAsia="Times New Roman" w:hAnsi="Arial" w:cs="Arial"/>
          <w:sz w:val="21"/>
          <w:szCs w:val="21"/>
          <w:lang w:eastAsia="es-ES"/>
        </w:rPr>
        <w:t xml:space="preserve">de </w:t>
      </w:r>
      <w:proofErr w:type="spellStart"/>
      <w:r w:rsidR="00360A5B" w:rsidRPr="00263C83">
        <w:rPr>
          <w:rFonts w:ascii="Arial" w:eastAsia="Times New Roman" w:hAnsi="Arial" w:cs="Arial"/>
          <w:sz w:val="21"/>
          <w:szCs w:val="21"/>
          <w:lang w:eastAsia="es-ES"/>
        </w:rPr>
        <w:t>Escarate</w:t>
      </w:r>
      <w:proofErr w:type="spellEnd"/>
      <w:r w:rsidR="00B0001A" w:rsidRPr="00263C83">
        <w:rPr>
          <w:rFonts w:ascii="Arial" w:eastAsia="Times New Roman" w:hAnsi="Arial" w:cs="Arial"/>
          <w:sz w:val="21"/>
          <w:szCs w:val="21"/>
          <w:lang w:eastAsia="es-ES"/>
        </w:rPr>
        <w:t xml:space="preserve"> (1617) o </w:t>
      </w:r>
      <w:r w:rsidR="00360A5B" w:rsidRPr="00263C83">
        <w:rPr>
          <w:rFonts w:ascii="Arial" w:eastAsia="Times New Roman" w:hAnsi="Arial" w:cs="Arial"/>
          <w:sz w:val="21"/>
          <w:szCs w:val="21"/>
          <w:lang w:eastAsia="es-ES"/>
        </w:rPr>
        <w:t>Ana Hernández Naranja (1625)</w:t>
      </w:r>
      <w:r w:rsidR="008C0FB3" w:rsidRPr="00263C83">
        <w:rPr>
          <w:rFonts w:ascii="Arial" w:eastAsia="Times New Roman" w:hAnsi="Arial" w:cs="Arial"/>
          <w:sz w:val="21"/>
          <w:szCs w:val="21"/>
          <w:lang w:eastAsia="es-ES"/>
        </w:rPr>
        <w:t xml:space="preserve">, </w:t>
      </w:r>
      <w:r w:rsidR="00947A67" w:rsidRPr="00263C83">
        <w:rPr>
          <w:rFonts w:ascii="Arial" w:eastAsia="Times New Roman" w:hAnsi="Arial" w:cs="Arial"/>
          <w:sz w:val="21"/>
          <w:szCs w:val="21"/>
          <w:lang w:eastAsia="es-ES"/>
        </w:rPr>
        <w:t>son juzgadas, pero sus causas están incompletas, por lo que no sabemos qué pasó</w:t>
      </w:r>
      <w:r w:rsidR="00360A5B" w:rsidRPr="00263C83">
        <w:rPr>
          <w:rFonts w:ascii="Arial" w:eastAsia="Times New Roman" w:hAnsi="Arial" w:cs="Arial"/>
          <w:sz w:val="21"/>
          <w:szCs w:val="21"/>
          <w:lang w:eastAsia="es-ES"/>
        </w:rPr>
        <w:t xml:space="preserve">. </w:t>
      </w:r>
      <w:r w:rsidR="008C0FB3" w:rsidRPr="00263C83">
        <w:rPr>
          <w:rFonts w:ascii="Arial" w:eastAsia="Times New Roman" w:hAnsi="Arial" w:cs="Arial"/>
          <w:sz w:val="21"/>
          <w:szCs w:val="21"/>
          <w:lang w:eastAsia="es-ES"/>
        </w:rPr>
        <w:t>La fecha más sonada es</w:t>
      </w:r>
      <w:r w:rsidR="00360A5B" w:rsidRPr="00263C83">
        <w:rPr>
          <w:rFonts w:ascii="Arial" w:eastAsia="Times New Roman" w:hAnsi="Arial" w:cs="Arial"/>
          <w:sz w:val="21"/>
          <w:szCs w:val="21"/>
          <w:lang w:eastAsia="es-ES"/>
        </w:rPr>
        <w:t xml:space="preserve"> 1674</w:t>
      </w:r>
      <w:r w:rsidR="008C0FB3" w:rsidRPr="00263C83">
        <w:rPr>
          <w:rFonts w:ascii="Arial" w:eastAsia="Times New Roman" w:hAnsi="Arial" w:cs="Arial"/>
          <w:sz w:val="21"/>
          <w:szCs w:val="21"/>
          <w:lang w:eastAsia="es-ES"/>
        </w:rPr>
        <w:t>, año en que</w:t>
      </w:r>
      <w:r w:rsidR="00360A5B" w:rsidRPr="00263C83">
        <w:rPr>
          <w:rFonts w:ascii="Arial" w:eastAsia="Times New Roman" w:hAnsi="Arial" w:cs="Arial"/>
          <w:sz w:val="21"/>
          <w:szCs w:val="21"/>
          <w:lang w:eastAsia="es-ES"/>
        </w:rPr>
        <w:t xml:space="preserve"> debió de producirse un verdadero revuelo en el pueblo, pues cuatro mujeres fueron dete</w:t>
      </w:r>
      <w:r w:rsidR="00947A67" w:rsidRPr="00263C83">
        <w:rPr>
          <w:rFonts w:ascii="Arial" w:eastAsia="Times New Roman" w:hAnsi="Arial" w:cs="Arial"/>
          <w:sz w:val="21"/>
          <w:szCs w:val="21"/>
          <w:lang w:eastAsia="es-ES"/>
        </w:rPr>
        <w:t xml:space="preserve">nidas y acusadas de hechicería: </w:t>
      </w:r>
      <w:r w:rsidR="00360A5B" w:rsidRPr="00263C83">
        <w:rPr>
          <w:rFonts w:ascii="Arial" w:eastAsia="Times New Roman" w:hAnsi="Arial" w:cs="Arial"/>
          <w:sz w:val="21"/>
          <w:szCs w:val="21"/>
          <w:lang w:eastAsia="es-ES"/>
        </w:rPr>
        <w:t>Isabel de Puertas</w:t>
      </w:r>
      <w:r w:rsidR="00947A67" w:rsidRPr="00263C83">
        <w:rPr>
          <w:rFonts w:ascii="Arial" w:eastAsia="Times New Roman" w:hAnsi="Arial" w:cs="Arial"/>
          <w:sz w:val="21"/>
          <w:szCs w:val="21"/>
          <w:lang w:eastAsia="es-ES"/>
        </w:rPr>
        <w:t xml:space="preserve">, Juana Ruiz, </w:t>
      </w:r>
      <w:r w:rsidR="00360A5B" w:rsidRPr="00263C83">
        <w:rPr>
          <w:rFonts w:ascii="Arial" w:eastAsia="Times New Roman" w:hAnsi="Arial" w:cs="Arial"/>
          <w:sz w:val="21"/>
          <w:szCs w:val="21"/>
          <w:lang w:eastAsia="es-ES"/>
        </w:rPr>
        <w:t>Ana Sánchez</w:t>
      </w:r>
      <w:r w:rsidR="00947A67" w:rsidRPr="00263C83">
        <w:rPr>
          <w:rFonts w:ascii="Arial" w:eastAsia="Times New Roman" w:hAnsi="Arial" w:cs="Arial"/>
          <w:sz w:val="21"/>
          <w:szCs w:val="21"/>
          <w:lang w:eastAsia="es-ES"/>
        </w:rPr>
        <w:t xml:space="preserve"> y Juana Fernández. Solo hay información del auto de esta última, cuya investigación fu</w:t>
      </w:r>
      <w:r w:rsidR="00923A7B" w:rsidRPr="00263C83">
        <w:rPr>
          <w:rFonts w:ascii="Arial" w:eastAsia="Times New Roman" w:hAnsi="Arial" w:cs="Arial"/>
          <w:sz w:val="21"/>
          <w:szCs w:val="21"/>
          <w:lang w:eastAsia="es-ES"/>
        </w:rPr>
        <w:t xml:space="preserve">e suspendida. Lo mismo </w:t>
      </w:r>
      <w:r w:rsidR="00947A67" w:rsidRPr="00263C83">
        <w:rPr>
          <w:rFonts w:ascii="Arial" w:eastAsia="Times New Roman" w:hAnsi="Arial" w:cs="Arial"/>
          <w:sz w:val="21"/>
          <w:szCs w:val="21"/>
          <w:lang w:eastAsia="es-ES"/>
        </w:rPr>
        <w:t>pasó con el de</w:t>
      </w:r>
      <w:r w:rsidR="008C0FB3" w:rsidRPr="00263C83">
        <w:rPr>
          <w:rFonts w:ascii="Arial" w:eastAsia="Times New Roman" w:hAnsi="Arial" w:cs="Arial"/>
          <w:sz w:val="21"/>
          <w:szCs w:val="21"/>
          <w:lang w:eastAsia="es-ES"/>
        </w:rPr>
        <w:t xml:space="preserve"> María de Rojas, alias la Culebra,</w:t>
      </w:r>
      <w:r w:rsidR="00270CB5" w:rsidRPr="00263C83">
        <w:rPr>
          <w:rFonts w:ascii="Arial" w:eastAsia="Times New Roman" w:hAnsi="Arial" w:cs="Arial"/>
          <w:sz w:val="21"/>
          <w:szCs w:val="21"/>
          <w:lang w:eastAsia="es-ES"/>
        </w:rPr>
        <w:t xml:space="preserve"> cuyo proceso se celebró</w:t>
      </w:r>
      <w:r w:rsidR="00923A7B" w:rsidRPr="00263C83">
        <w:rPr>
          <w:rFonts w:ascii="Arial" w:eastAsia="Times New Roman" w:hAnsi="Arial" w:cs="Arial"/>
          <w:sz w:val="21"/>
          <w:szCs w:val="21"/>
          <w:lang w:eastAsia="es-ES"/>
        </w:rPr>
        <w:t xml:space="preserve"> casi un siglo después</w:t>
      </w:r>
      <w:r w:rsidR="008C0FB3" w:rsidRPr="00263C83">
        <w:rPr>
          <w:rFonts w:ascii="Arial" w:eastAsia="Times New Roman" w:hAnsi="Arial" w:cs="Arial"/>
          <w:sz w:val="21"/>
          <w:szCs w:val="21"/>
          <w:lang w:eastAsia="es-ES"/>
        </w:rPr>
        <w:t>, cuando el tr</w:t>
      </w:r>
      <w:r w:rsidR="00270CB5" w:rsidRPr="00263C83">
        <w:rPr>
          <w:rFonts w:ascii="Arial" w:eastAsia="Times New Roman" w:hAnsi="Arial" w:cs="Arial"/>
          <w:sz w:val="21"/>
          <w:szCs w:val="21"/>
          <w:lang w:eastAsia="es-ES"/>
        </w:rPr>
        <w:t>ibunal de la Inquisición ya estaba</w:t>
      </w:r>
      <w:r w:rsidR="008C0FB3" w:rsidRPr="00263C83">
        <w:rPr>
          <w:rFonts w:ascii="Arial" w:eastAsia="Times New Roman" w:hAnsi="Arial" w:cs="Arial"/>
          <w:sz w:val="21"/>
          <w:szCs w:val="21"/>
          <w:lang w:eastAsia="es-ES"/>
        </w:rPr>
        <w:t xml:space="preserve"> trabajando a medio gas. </w:t>
      </w:r>
    </w:p>
    <w:p w:rsidR="00325357" w:rsidRPr="00263C83" w:rsidRDefault="005934F6" w:rsidP="00192B16">
      <w:pPr>
        <w:shd w:val="clear" w:color="auto" w:fill="FFFFFF"/>
        <w:spacing w:after="120" w:line="360" w:lineRule="auto"/>
        <w:ind w:firstLine="709"/>
        <w:jc w:val="both"/>
        <w:rPr>
          <w:rFonts w:ascii="Arial" w:eastAsia="Times New Roman" w:hAnsi="Arial" w:cs="Arial"/>
          <w:sz w:val="21"/>
          <w:szCs w:val="21"/>
          <w:lang w:eastAsia="es-ES"/>
        </w:rPr>
      </w:pPr>
      <w:r w:rsidRPr="00263C83">
        <w:rPr>
          <w:rFonts w:ascii="Arial" w:eastAsia="Times New Roman" w:hAnsi="Arial" w:cs="Arial"/>
          <w:sz w:val="21"/>
          <w:szCs w:val="21"/>
          <w:lang w:eastAsia="es-ES"/>
        </w:rPr>
        <w:t>No sabemos nada de estas mujeres</w:t>
      </w:r>
      <w:r w:rsidR="00270CB5" w:rsidRPr="00263C83">
        <w:rPr>
          <w:rFonts w:ascii="Arial" w:eastAsia="Times New Roman" w:hAnsi="Arial" w:cs="Arial"/>
          <w:sz w:val="21"/>
          <w:szCs w:val="21"/>
          <w:lang w:eastAsia="es-ES"/>
        </w:rPr>
        <w:t xml:space="preserve">, salvo que algunas eran viudas, otras habían sido abandonadas por sus maridos y todas eran </w:t>
      </w:r>
      <w:r w:rsidR="00325357" w:rsidRPr="00263C83">
        <w:rPr>
          <w:rFonts w:ascii="Arial" w:eastAsia="Times New Roman" w:hAnsi="Arial" w:cs="Arial"/>
          <w:sz w:val="21"/>
          <w:szCs w:val="21"/>
          <w:lang w:eastAsia="es-ES"/>
        </w:rPr>
        <w:t xml:space="preserve">pobres y analfabetas. Sus medios de vida eran escasos, por lo que subsistían vendiendo </w:t>
      </w:r>
      <w:r w:rsidR="00B0001A" w:rsidRPr="00263C83">
        <w:rPr>
          <w:rFonts w:ascii="Arial" w:eastAsia="Times New Roman" w:hAnsi="Arial" w:cs="Arial"/>
          <w:sz w:val="21"/>
          <w:szCs w:val="21"/>
          <w:lang w:eastAsia="es-ES"/>
        </w:rPr>
        <w:t xml:space="preserve">yerbas y </w:t>
      </w:r>
      <w:r w:rsidR="00325357" w:rsidRPr="00263C83">
        <w:rPr>
          <w:rFonts w:ascii="Arial" w:eastAsia="Times New Roman" w:hAnsi="Arial" w:cs="Arial"/>
          <w:sz w:val="21"/>
          <w:szCs w:val="21"/>
          <w:lang w:eastAsia="es-ES"/>
        </w:rPr>
        <w:t xml:space="preserve">ungüentos y haciendo conjuros. Las he nombrado porque eran almagreñas y porque el sufrimiento de sus pequeñas vidas forma parte del proceso de </w:t>
      </w:r>
      <w:proofErr w:type="spellStart"/>
      <w:r w:rsidR="00325357" w:rsidRPr="00263C83">
        <w:rPr>
          <w:rFonts w:ascii="Arial" w:eastAsia="Times New Roman" w:hAnsi="Arial" w:cs="Arial"/>
          <w:sz w:val="21"/>
          <w:szCs w:val="21"/>
          <w:lang w:eastAsia="es-ES"/>
        </w:rPr>
        <w:t>disciplinamiento</w:t>
      </w:r>
      <w:proofErr w:type="spellEnd"/>
      <w:r w:rsidR="00325357" w:rsidRPr="00263C83">
        <w:rPr>
          <w:rFonts w:ascii="Arial" w:eastAsia="Times New Roman" w:hAnsi="Arial" w:cs="Arial"/>
          <w:sz w:val="21"/>
          <w:szCs w:val="21"/>
          <w:lang w:eastAsia="es-ES"/>
        </w:rPr>
        <w:t xml:space="preserve"> de las mujeres que se inicia con la </w:t>
      </w:r>
      <w:r w:rsidR="00325357" w:rsidRPr="00263C83">
        <w:rPr>
          <w:rFonts w:ascii="Arial" w:eastAsia="Times New Roman" w:hAnsi="Arial" w:cs="Arial"/>
          <w:sz w:val="21"/>
          <w:szCs w:val="21"/>
          <w:lang w:eastAsia="es-ES"/>
        </w:rPr>
        <w:lastRenderedPageBreak/>
        <w:t>Modernidad</w:t>
      </w:r>
      <w:r w:rsidR="00F03F77" w:rsidRPr="00263C83">
        <w:rPr>
          <w:rStyle w:val="Refdenotaalpie"/>
          <w:rFonts w:ascii="Arial" w:eastAsia="Times New Roman" w:hAnsi="Arial" w:cs="Arial"/>
          <w:sz w:val="21"/>
          <w:szCs w:val="21"/>
          <w:lang w:eastAsia="es-ES"/>
        </w:rPr>
        <w:footnoteReference w:id="16"/>
      </w:r>
      <w:r w:rsidR="00325357" w:rsidRPr="00263C83">
        <w:rPr>
          <w:rFonts w:ascii="Arial" w:eastAsia="Times New Roman" w:hAnsi="Arial" w:cs="Arial"/>
          <w:sz w:val="21"/>
          <w:szCs w:val="21"/>
          <w:lang w:eastAsia="es-ES"/>
        </w:rPr>
        <w:t xml:space="preserve"> y cuyas consecuencias todav</w:t>
      </w:r>
      <w:r w:rsidR="00B0001A" w:rsidRPr="00263C83">
        <w:rPr>
          <w:rFonts w:ascii="Arial" w:eastAsia="Times New Roman" w:hAnsi="Arial" w:cs="Arial"/>
          <w:sz w:val="21"/>
          <w:szCs w:val="21"/>
          <w:lang w:eastAsia="es-ES"/>
        </w:rPr>
        <w:t>ía se perciben en la a</w:t>
      </w:r>
      <w:r w:rsidR="002540ED" w:rsidRPr="00263C83">
        <w:rPr>
          <w:rFonts w:ascii="Arial" w:eastAsia="Times New Roman" w:hAnsi="Arial" w:cs="Arial"/>
          <w:sz w:val="21"/>
          <w:szCs w:val="21"/>
          <w:lang w:eastAsia="es-ES"/>
        </w:rPr>
        <w:t>ctualidad. C</w:t>
      </w:r>
      <w:r w:rsidR="00974F89" w:rsidRPr="00263C83">
        <w:rPr>
          <w:rFonts w:ascii="Arial" w:eastAsia="Times New Roman" w:hAnsi="Arial" w:cs="Arial"/>
          <w:sz w:val="21"/>
          <w:szCs w:val="21"/>
          <w:lang w:eastAsia="es-ES"/>
        </w:rPr>
        <w:t>omo ha explicado el antropólogo Marvin Harris, c</w:t>
      </w:r>
      <w:r w:rsidR="00B0001A" w:rsidRPr="00263C83">
        <w:rPr>
          <w:rFonts w:ascii="Arial" w:eastAsia="Times New Roman" w:hAnsi="Arial" w:cs="Arial"/>
          <w:sz w:val="21"/>
          <w:szCs w:val="21"/>
          <w:lang w:eastAsia="es-ES"/>
        </w:rPr>
        <w:t>ientos de mujeres fueron asesinadas</w:t>
      </w:r>
      <w:r w:rsidR="0039549E" w:rsidRPr="00263C83">
        <w:rPr>
          <w:rFonts w:ascii="Arial" w:eastAsia="Times New Roman" w:hAnsi="Arial" w:cs="Arial"/>
          <w:sz w:val="21"/>
          <w:szCs w:val="21"/>
          <w:lang w:eastAsia="es-ES"/>
        </w:rPr>
        <w:t xml:space="preserve"> en Europa</w:t>
      </w:r>
      <w:r w:rsidR="00B0001A" w:rsidRPr="00263C83">
        <w:rPr>
          <w:rFonts w:ascii="Arial" w:eastAsia="Times New Roman" w:hAnsi="Arial" w:cs="Arial"/>
          <w:sz w:val="21"/>
          <w:szCs w:val="21"/>
          <w:lang w:eastAsia="es-ES"/>
        </w:rPr>
        <w:t xml:space="preserve"> porque el pánico de las brujas sirvió para </w:t>
      </w:r>
      <w:r w:rsidR="00974F89" w:rsidRPr="00263C83">
        <w:rPr>
          <w:rFonts w:ascii="Arial" w:eastAsia="Times New Roman" w:hAnsi="Arial" w:cs="Arial"/>
          <w:sz w:val="21"/>
          <w:szCs w:val="21"/>
          <w:lang w:eastAsia="es-ES"/>
        </w:rPr>
        <w:t xml:space="preserve">convencer a la gente </w:t>
      </w:r>
      <w:r w:rsidR="004A6E5C" w:rsidRPr="00263C83">
        <w:rPr>
          <w:rFonts w:ascii="Arial" w:eastAsia="Times New Roman" w:hAnsi="Arial" w:cs="Arial"/>
          <w:sz w:val="21"/>
          <w:szCs w:val="21"/>
          <w:lang w:eastAsia="es-ES"/>
        </w:rPr>
        <w:t>sin recursos</w:t>
      </w:r>
      <w:r w:rsidR="00974F89" w:rsidRPr="00263C83">
        <w:rPr>
          <w:rFonts w:ascii="Arial" w:eastAsia="Times New Roman" w:hAnsi="Arial" w:cs="Arial"/>
          <w:sz w:val="21"/>
          <w:szCs w:val="21"/>
          <w:lang w:eastAsia="es-ES"/>
        </w:rPr>
        <w:t xml:space="preserve"> de que el causante de sus males era el diablo invocado por su vecina y no el señor </w:t>
      </w:r>
      <w:r w:rsidR="002540ED" w:rsidRPr="00263C83">
        <w:rPr>
          <w:rFonts w:ascii="Arial" w:eastAsia="Times New Roman" w:hAnsi="Arial" w:cs="Arial"/>
          <w:sz w:val="21"/>
          <w:szCs w:val="21"/>
          <w:lang w:eastAsia="es-ES"/>
        </w:rPr>
        <w:t xml:space="preserve">feudal </w:t>
      </w:r>
      <w:r w:rsidR="00974F89" w:rsidRPr="00263C83">
        <w:rPr>
          <w:rFonts w:ascii="Arial" w:eastAsia="Times New Roman" w:hAnsi="Arial" w:cs="Arial"/>
          <w:sz w:val="21"/>
          <w:szCs w:val="21"/>
          <w:lang w:eastAsia="es-ES"/>
        </w:rPr>
        <w:t>que se quedaba con sus tierras</w:t>
      </w:r>
      <w:r w:rsidR="00F03F77" w:rsidRPr="00263C83">
        <w:rPr>
          <w:rStyle w:val="Refdenotaalpie"/>
          <w:rFonts w:ascii="Arial" w:eastAsia="Times New Roman" w:hAnsi="Arial" w:cs="Arial"/>
          <w:sz w:val="21"/>
          <w:szCs w:val="21"/>
          <w:lang w:eastAsia="es-ES"/>
        </w:rPr>
        <w:footnoteReference w:id="17"/>
      </w:r>
      <w:r w:rsidR="00974F89" w:rsidRPr="00263C83">
        <w:rPr>
          <w:rFonts w:ascii="Arial" w:eastAsia="Times New Roman" w:hAnsi="Arial" w:cs="Arial"/>
          <w:sz w:val="21"/>
          <w:szCs w:val="21"/>
          <w:lang w:eastAsia="es-ES"/>
        </w:rPr>
        <w:t xml:space="preserve">. </w:t>
      </w:r>
    </w:p>
    <w:p w:rsidR="006C313C" w:rsidRPr="00263C83" w:rsidRDefault="00AF697B" w:rsidP="00E6283A">
      <w:pPr>
        <w:pStyle w:val="Standard"/>
        <w:spacing w:line="360" w:lineRule="auto"/>
        <w:ind w:firstLine="708"/>
        <w:jc w:val="both"/>
        <w:rPr>
          <w:rFonts w:ascii="Arial" w:hAnsi="Arial" w:cs="Arial"/>
          <w:sz w:val="21"/>
          <w:szCs w:val="21"/>
        </w:rPr>
      </w:pPr>
      <w:r w:rsidRPr="00263C83">
        <w:rPr>
          <w:rFonts w:ascii="Arial" w:hAnsi="Arial" w:cs="Arial"/>
          <w:sz w:val="21"/>
          <w:szCs w:val="21"/>
        </w:rPr>
        <w:t>Pero sigamos con nuestra indagación genealógica. Si</w:t>
      </w:r>
      <w:r w:rsidR="00B4516F" w:rsidRPr="00263C83">
        <w:rPr>
          <w:rFonts w:ascii="Arial" w:hAnsi="Arial" w:cs="Arial"/>
          <w:sz w:val="21"/>
          <w:szCs w:val="21"/>
        </w:rPr>
        <w:t xml:space="preserve"> en las calles de Almagro no figuran las comadronas (pero sí los médicos</w:t>
      </w:r>
      <w:r w:rsidRPr="00263C83">
        <w:rPr>
          <w:rStyle w:val="Refdenotaalpie"/>
          <w:rFonts w:ascii="Arial" w:hAnsi="Arial" w:cs="Arial"/>
          <w:sz w:val="21"/>
          <w:szCs w:val="21"/>
        </w:rPr>
        <w:footnoteReference w:id="18"/>
      </w:r>
      <w:r w:rsidR="00B4516F" w:rsidRPr="00263C83">
        <w:rPr>
          <w:rFonts w:ascii="Arial" w:hAnsi="Arial" w:cs="Arial"/>
          <w:sz w:val="21"/>
          <w:szCs w:val="21"/>
        </w:rPr>
        <w:t xml:space="preserve">), </w:t>
      </w:r>
      <w:r w:rsidR="008C5C4B" w:rsidRPr="00263C83">
        <w:rPr>
          <w:rFonts w:ascii="Arial" w:hAnsi="Arial" w:cs="Arial"/>
          <w:sz w:val="21"/>
          <w:szCs w:val="21"/>
        </w:rPr>
        <w:t>ni las maestras ni las</w:t>
      </w:r>
      <w:r w:rsidR="00CA5ED5" w:rsidRPr="00263C83">
        <w:rPr>
          <w:rFonts w:ascii="Arial" w:hAnsi="Arial" w:cs="Arial"/>
          <w:sz w:val="21"/>
          <w:szCs w:val="21"/>
        </w:rPr>
        <w:t xml:space="preserve"> escritoras, </w:t>
      </w:r>
      <w:r w:rsidR="00B4516F" w:rsidRPr="00263C83">
        <w:rPr>
          <w:rFonts w:ascii="Arial" w:hAnsi="Arial" w:cs="Arial"/>
          <w:sz w:val="21"/>
          <w:szCs w:val="21"/>
        </w:rPr>
        <w:t>no</w:t>
      </w:r>
      <w:r w:rsidR="00974F89" w:rsidRPr="00263C83">
        <w:rPr>
          <w:rFonts w:ascii="Arial" w:hAnsi="Arial" w:cs="Arial"/>
          <w:sz w:val="21"/>
          <w:szCs w:val="21"/>
        </w:rPr>
        <w:t xml:space="preserve"> vamos a esperar que figuren</w:t>
      </w:r>
      <w:r w:rsidR="00923A7B" w:rsidRPr="00263C83">
        <w:rPr>
          <w:rFonts w:ascii="Arial" w:hAnsi="Arial" w:cs="Arial"/>
          <w:sz w:val="21"/>
          <w:szCs w:val="21"/>
        </w:rPr>
        <w:t xml:space="preserve"> las curanderas</w:t>
      </w:r>
      <w:r w:rsidR="008C5C4B" w:rsidRPr="00263C83">
        <w:rPr>
          <w:rFonts w:ascii="Arial" w:hAnsi="Arial" w:cs="Arial"/>
          <w:sz w:val="21"/>
          <w:szCs w:val="21"/>
        </w:rPr>
        <w:t xml:space="preserve"> o las masonas o</w:t>
      </w:r>
      <w:r w:rsidR="00B4516F" w:rsidRPr="00263C83">
        <w:rPr>
          <w:rFonts w:ascii="Arial" w:hAnsi="Arial" w:cs="Arial"/>
          <w:sz w:val="21"/>
          <w:szCs w:val="21"/>
        </w:rPr>
        <w:t xml:space="preserve"> las co</w:t>
      </w:r>
      <w:r w:rsidR="008C5C4B" w:rsidRPr="00263C83">
        <w:rPr>
          <w:rFonts w:ascii="Arial" w:hAnsi="Arial" w:cs="Arial"/>
          <w:sz w:val="21"/>
          <w:szCs w:val="21"/>
        </w:rPr>
        <w:t>mediantas</w:t>
      </w:r>
      <w:r w:rsidR="00974F89" w:rsidRPr="00263C83">
        <w:rPr>
          <w:rFonts w:ascii="Arial" w:hAnsi="Arial" w:cs="Arial"/>
          <w:sz w:val="21"/>
          <w:szCs w:val="21"/>
        </w:rPr>
        <w:t>. A</w:t>
      </w:r>
      <w:r w:rsidR="00B4516F" w:rsidRPr="00263C83">
        <w:rPr>
          <w:rFonts w:ascii="Arial" w:hAnsi="Arial" w:cs="Arial"/>
          <w:sz w:val="21"/>
          <w:szCs w:val="21"/>
        </w:rPr>
        <w:t>unque</w:t>
      </w:r>
      <w:r w:rsidR="00974F89" w:rsidRPr="00263C83">
        <w:rPr>
          <w:rFonts w:ascii="Arial" w:hAnsi="Arial" w:cs="Arial"/>
          <w:sz w:val="21"/>
          <w:szCs w:val="21"/>
        </w:rPr>
        <w:t>, dentr</w:t>
      </w:r>
      <w:r w:rsidR="00B9496A" w:rsidRPr="00263C83">
        <w:rPr>
          <w:rFonts w:ascii="Arial" w:hAnsi="Arial" w:cs="Arial"/>
          <w:sz w:val="21"/>
          <w:szCs w:val="21"/>
        </w:rPr>
        <w:t>o de la racionalidad economicista</w:t>
      </w:r>
      <w:r w:rsidR="00974F89" w:rsidRPr="00263C83">
        <w:rPr>
          <w:rFonts w:ascii="Arial" w:hAnsi="Arial" w:cs="Arial"/>
          <w:sz w:val="21"/>
          <w:szCs w:val="21"/>
        </w:rPr>
        <w:t xml:space="preserve"> en la que vivimos,</w:t>
      </w:r>
      <w:r w:rsidR="00B4516F" w:rsidRPr="00263C83">
        <w:rPr>
          <w:rFonts w:ascii="Arial" w:hAnsi="Arial" w:cs="Arial"/>
          <w:sz w:val="21"/>
          <w:szCs w:val="21"/>
        </w:rPr>
        <w:t xml:space="preserve"> sí podría</w:t>
      </w:r>
      <w:r w:rsidR="00923A7B" w:rsidRPr="00263C83">
        <w:rPr>
          <w:rFonts w:ascii="Arial" w:hAnsi="Arial" w:cs="Arial"/>
          <w:sz w:val="21"/>
          <w:szCs w:val="21"/>
        </w:rPr>
        <w:t xml:space="preserve">mos aventurar </w:t>
      </w:r>
      <w:r w:rsidR="00B4516F" w:rsidRPr="00263C83">
        <w:rPr>
          <w:rFonts w:ascii="Arial" w:hAnsi="Arial" w:cs="Arial"/>
          <w:sz w:val="21"/>
          <w:szCs w:val="21"/>
        </w:rPr>
        <w:t xml:space="preserve">que el callejero homenajeara a </w:t>
      </w:r>
      <w:proofErr w:type="gramStart"/>
      <w:r w:rsidR="00B4516F" w:rsidRPr="00263C83">
        <w:rPr>
          <w:rFonts w:ascii="Arial" w:hAnsi="Arial" w:cs="Arial"/>
          <w:sz w:val="21"/>
          <w:szCs w:val="21"/>
        </w:rPr>
        <w:t>las</w:t>
      </w:r>
      <w:proofErr w:type="gramEnd"/>
      <w:r w:rsidR="00B4516F" w:rsidRPr="00263C83">
        <w:rPr>
          <w:rFonts w:ascii="Arial" w:hAnsi="Arial" w:cs="Arial"/>
          <w:sz w:val="21"/>
          <w:szCs w:val="21"/>
        </w:rPr>
        <w:t xml:space="preserve"> mercaderes</w:t>
      </w:r>
      <w:r w:rsidR="008C5C4B" w:rsidRPr="00263C83">
        <w:rPr>
          <w:rFonts w:ascii="Arial" w:hAnsi="Arial" w:cs="Arial"/>
          <w:sz w:val="21"/>
          <w:szCs w:val="21"/>
        </w:rPr>
        <w:t xml:space="preserve"> y financieras</w:t>
      </w:r>
      <w:r w:rsidR="00B4516F" w:rsidRPr="00263C83">
        <w:rPr>
          <w:rFonts w:ascii="Arial" w:hAnsi="Arial" w:cs="Arial"/>
          <w:sz w:val="21"/>
          <w:szCs w:val="21"/>
        </w:rPr>
        <w:t>. El mercado es uno de los pocos territorios donde las mujeres han podido ocupar el espacio público vendiendo los produ</w:t>
      </w:r>
      <w:r w:rsidR="00B9496A" w:rsidRPr="00263C83">
        <w:rPr>
          <w:rFonts w:ascii="Arial" w:hAnsi="Arial" w:cs="Arial"/>
          <w:sz w:val="21"/>
          <w:szCs w:val="21"/>
        </w:rPr>
        <w:t xml:space="preserve">ctos que fabricaban </w:t>
      </w:r>
      <w:r w:rsidR="00B4516F" w:rsidRPr="00263C83">
        <w:rPr>
          <w:rFonts w:ascii="Arial" w:hAnsi="Arial" w:cs="Arial"/>
          <w:sz w:val="21"/>
          <w:szCs w:val="21"/>
        </w:rPr>
        <w:t>en el ámbito privado (frutas y verduras, conservas, quesos y manufacturas diversas de pequeño formato). Pero lo interesante es que, además de esta actividad comercial a pequeña escal</w:t>
      </w:r>
      <w:r w:rsidR="00413136" w:rsidRPr="00263C83">
        <w:rPr>
          <w:rFonts w:ascii="Arial" w:hAnsi="Arial" w:cs="Arial"/>
          <w:sz w:val="21"/>
          <w:szCs w:val="21"/>
        </w:rPr>
        <w:t>a o de subsistencia, hoy</w:t>
      </w:r>
      <w:r w:rsidR="00B4516F" w:rsidRPr="00263C83">
        <w:rPr>
          <w:rFonts w:ascii="Arial" w:hAnsi="Arial" w:cs="Arial"/>
          <w:sz w:val="21"/>
          <w:szCs w:val="21"/>
        </w:rPr>
        <w:t xml:space="preserve">, gracias a los estudios de la profesora </w:t>
      </w:r>
      <w:r w:rsidRPr="00263C83">
        <w:rPr>
          <w:rFonts w:ascii="Arial" w:hAnsi="Arial" w:cs="Arial"/>
          <w:sz w:val="21"/>
          <w:szCs w:val="21"/>
        </w:rPr>
        <w:t>Mª Ángeles Martín Romera</w:t>
      </w:r>
      <w:r w:rsidR="002F78E2" w:rsidRPr="00263C83">
        <w:rPr>
          <w:rStyle w:val="Refdenotaalpie"/>
          <w:rFonts w:ascii="Arial" w:hAnsi="Arial" w:cs="Arial"/>
          <w:sz w:val="21"/>
          <w:szCs w:val="21"/>
        </w:rPr>
        <w:footnoteReference w:id="19"/>
      </w:r>
      <w:r w:rsidRPr="00263C83">
        <w:rPr>
          <w:rFonts w:ascii="Arial" w:hAnsi="Arial" w:cs="Arial"/>
          <w:sz w:val="21"/>
          <w:szCs w:val="21"/>
        </w:rPr>
        <w:t xml:space="preserve">, </w:t>
      </w:r>
      <w:r w:rsidR="00413136" w:rsidRPr="00263C83">
        <w:rPr>
          <w:rFonts w:ascii="Arial" w:hAnsi="Arial" w:cs="Arial"/>
          <w:sz w:val="21"/>
          <w:szCs w:val="21"/>
        </w:rPr>
        <w:t>sabem</w:t>
      </w:r>
      <w:r w:rsidRPr="00263C83">
        <w:rPr>
          <w:rFonts w:ascii="Arial" w:hAnsi="Arial" w:cs="Arial"/>
          <w:sz w:val="21"/>
          <w:szCs w:val="21"/>
        </w:rPr>
        <w:t>os que a finales del siglo XV</w:t>
      </w:r>
      <w:r w:rsidR="005934F6" w:rsidRPr="00263C83">
        <w:rPr>
          <w:rFonts w:ascii="Arial" w:hAnsi="Arial" w:cs="Arial"/>
          <w:sz w:val="21"/>
          <w:szCs w:val="21"/>
        </w:rPr>
        <w:t xml:space="preserve"> y principios del XVI</w:t>
      </w:r>
      <w:r w:rsidR="00413136" w:rsidRPr="00263C83">
        <w:rPr>
          <w:rFonts w:ascii="Arial" w:hAnsi="Arial" w:cs="Arial"/>
          <w:sz w:val="21"/>
          <w:szCs w:val="21"/>
        </w:rPr>
        <w:t xml:space="preserve"> hubo almagreñas</w:t>
      </w:r>
      <w:r w:rsidR="00B4516F" w:rsidRPr="00263C83">
        <w:rPr>
          <w:rFonts w:ascii="Arial" w:hAnsi="Arial" w:cs="Arial"/>
          <w:sz w:val="21"/>
          <w:szCs w:val="21"/>
        </w:rPr>
        <w:t xml:space="preserve"> que</w:t>
      </w:r>
      <w:r w:rsidR="005934F6" w:rsidRPr="00263C83">
        <w:rPr>
          <w:rFonts w:ascii="Arial" w:hAnsi="Arial" w:cs="Arial"/>
          <w:sz w:val="21"/>
          <w:szCs w:val="21"/>
        </w:rPr>
        <w:t xml:space="preserve"> se abrieron paso con firmeza y autonomía</w:t>
      </w:r>
      <w:r w:rsidR="00B4516F" w:rsidRPr="00263C83">
        <w:rPr>
          <w:rFonts w:ascii="Arial" w:hAnsi="Arial" w:cs="Arial"/>
          <w:sz w:val="21"/>
          <w:szCs w:val="21"/>
        </w:rPr>
        <w:t xml:space="preserve"> en el mundo de lo</w:t>
      </w:r>
      <w:r w:rsidR="00C46D5A" w:rsidRPr="00263C83">
        <w:rPr>
          <w:rFonts w:ascii="Arial" w:hAnsi="Arial" w:cs="Arial"/>
          <w:sz w:val="21"/>
          <w:szCs w:val="21"/>
        </w:rPr>
        <w:t>s negocios a gran escala</w:t>
      </w:r>
      <w:r w:rsidR="00115191" w:rsidRPr="00263C83">
        <w:rPr>
          <w:rFonts w:ascii="Arial" w:hAnsi="Arial" w:cs="Arial"/>
          <w:sz w:val="21"/>
          <w:szCs w:val="21"/>
        </w:rPr>
        <w:t xml:space="preserve">. </w:t>
      </w:r>
      <w:r w:rsidR="00B85C25" w:rsidRPr="00263C83">
        <w:rPr>
          <w:rFonts w:ascii="Arial" w:hAnsi="Arial" w:cs="Arial"/>
          <w:sz w:val="21"/>
          <w:szCs w:val="21"/>
        </w:rPr>
        <w:t xml:space="preserve">Así, </w:t>
      </w:r>
      <w:r w:rsidR="00115191" w:rsidRPr="00263C83">
        <w:rPr>
          <w:rFonts w:ascii="Arial" w:hAnsi="Arial" w:cs="Arial"/>
          <w:sz w:val="21"/>
          <w:szCs w:val="21"/>
        </w:rPr>
        <w:t>Ma</w:t>
      </w:r>
      <w:r w:rsidR="00C46D5A" w:rsidRPr="00263C83">
        <w:rPr>
          <w:rFonts w:ascii="Arial" w:hAnsi="Arial" w:cs="Arial"/>
          <w:sz w:val="21"/>
          <w:szCs w:val="21"/>
        </w:rPr>
        <w:t>ri Prieta estuvo al frente de la rica empresa</w:t>
      </w:r>
      <w:r w:rsidR="00115191" w:rsidRPr="00263C83">
        <w:rPr>
          <w:rFonts w:ascii="Arial" w:hAnsi="Arial" w:cs="Arial"/>
          <w:sz w:val="21"/>
          <w:szCs w:val="21"/>
        </w:rPr>
        <w:t xml:space="preserve"> textil de su suegra, Mari González, que incluía la elaboración y venta </w:t>
      </w:r>
      <w:r w:rsidR="006C313C" w:rsidRPr="00263C83">
        <w:rPr>
          <w:rFonts w:ascii="Arial" w:hAnsi="Arial" w:cs="Arial"/>
          <w:sz w:val="21"/>
          <w:szCs w:val="21"/>
        </w:rPr>
        <w:t xml:space="preserve">de paños, </w:t>
      </w:r>
      <w:r w:rsidR="00947A67" w:rsidRPr="00263C83">
        <w:rPr>
          <w:rFonts w:ascii="Arial" w:hAnsi="Arial" w:cs="Arial"/>
          <w:sz w:val="21"/>
          <w:szCs w:val="21"/>
        </w:rPr>
        <w:t>actividad que se realizaba tanto en la localidad, como</w:t>
      </w:r>
      <w:r w:rsidR="006C313C" w:rsidRPr="00263C83">
        <w:rPr>
          <w:rFonts w:ascii="Arial" w:hAnsi="Arial" w:cs="Arial"/>
          <w:sz w:val="21"/>
          <w:szCs w:val="21"/>
        </w:rPr>
        <w:t xml:space="preserve"> fuera de ella</w:t>
      </w:r>
      <w:r w:rsidR="00115191" w:rsidRPr="00263C83">
        <w:rPr>
          <w:rFonts w:ascii="Arial" w:hAnsi="Arial" w:cs="Arial"/>
          <w:sz w:val="21"/>
          <w:szCs w:val="21"/>
        </w:rPr>
        <w:t>.</w:t>
      </w:r>
      <w:r w:rsidR="00C46D5A" w:rsidRPr="00263C83">
        <w:rPr>
          <w:rFonts w:ascii="Arial" w:hAnsi="Arial" w:cs="Arial"/>
          <w:sz w:val="21"/>
          <w:szCs w:val="21"/>
        </w:rPr>
        <w:t xml:space="preserve"> </w:t>
      </w:r>
    </w:p>
    <w:p w:rsidR="00947A67" w:rsidRPr="00263C83" w:rsidRDefault="006C313C" w:rsidP="00B9496A">
      <w:pPr>
        <w:pStyle w:val="Standard"/>
        <w:spacing w:line="360" w:lineRule="auto"/>
        <w:ind w:firstLine="708"/>
        <w:jc w:val="both"/>
        <w:rPr>
          <w:rFonts w:ascii="Arial" w:hAnsi="Arial" w:cs="Arial"/>
          <w:sz w:val="21"/>
          <w:szCs w:val="21"/>
        </w:rPr>
      </w:pPr>
      <w:r w:rsidRPr="00263C83">
        <w:rPr>
          <w:rFonts w:ascii="Arial" w:hAnsi="Arial" w:cs="Arial"/>
          <w:sz w:val="21"/>
          <w:szCs w:val="21"/>
        </w:rPr>
        <w:t>Otro caso interesante es el de Elvira Alonso, que con 46 años se queda viuda, pero no solo no decide volver a contraer segundas nupcias, que era</w:t>
      </w:r>
      <w:r w:rsidR="00DE5516" w:rsidRPr="00263C83">
        <w:rPr>
          <w:rFonts w:ascii="Arial" w:hAnsi="Arial" w:cs="Arial"/>
          <w:sz w:val="21"/>
          <w:szCs w:val="21"/>
        </w:rPr>
        <w:t xml:space="preserve"> la práctica habitual, sino que se hace cargo del negocio familiar (</w:t>
      </w:r>
      <w:r w:rsidRPr="00263C83">
        <w:rPr>
          <w:rFonts w:ascii="Arial" w:hAnsi="Arial" w:cs="Arial"/>
          <w:sz w:val="21"/>
          <w:szCs w:val="21"/>
        </w:rPr>
        <w:t>aunque sus dos hijos</w:t>
      </w:r>
      <w:r w:rsidR="00DE5516" w:rsidRPr="00263C83">
        <w:rPr>
          <w:rFonts w:ascii="Arial" w:hAnsi="Arial" w:cs="Arial"/>
          <w:sz w:val="21"/>
          <w:szCs w:val="21"/>
        </w:rPr>
        <w:t xml:space="preserve"> varones tuvieran edad para ponerse al mando). Elvira dirige entonces</w:t>
      </w:r>
      <w:r w:rsidRPr="00263C83">
        <w:rPr>
          <w:rFonts w:ascii="Arial" w:hAnsi="Arial" w:cs="Arial"/>
          <w:sz w:val="21"/>
          <w:szCs w:val="21"/>
        </w:rPr>
        <w:t xml:space="preserve"> una carnicería heredada de su esposo y una importante empresa de producción textil, en la que tiene empleados a su cargo, muchos de ellos varones.</w:t>
      </w:r>
      <w:r w:rsidR="00DE5516" w:rsidRPr="00263C83">
        <w:rPr>
          <w:rFonts w:ascii="Arial" w:hAnsi="Arial" w:cs="Arial"/>
          <w:sz w:val="21"/>
          <w:szCs w:val="21"/>
        </w:rPr>
        <w:t xml:space="preserve"> Posee</w:t>
      </w:r>
      <w:r w:rsidRPr="00263C83">
        <w:rPr>
          <w:rFonts w:ascii="Arial" w:hAnsi="Arial" w:cs="Arial"/>
          <w:sz w:val="21"/>
          <w:szCs w:val="21"/>
        </w:rPr>
        <w:t xml:space="preserve"> además tierras de labranza y un horno</w:t>
      </w:r>
      <w:r w:rsidR="00DE5516" w:rsidRPr="00263C83">
        <w:rPr>
          <w:rFonts w:ascii="Arial" w:hAnsi="Arial" w:cs="Arial"/>
          <w:sz w:val="21"/>
          <w:szCs w:val="21"/>
        </w:rPr>
        <w:t>, por el que cobra a quien necesite utilizarlo.</w:t>
      </w:r>
      <w:r w:rsidRPr="00263C83">
        <w:rPr>
          <w:rFonts w:ascii="Arial" w:hAnsi="Arial" w:cs="Arial"/>
          <w:sz w:val="21"/>
          <w:szCs w:val="21"/>
        </w:rPr>
        <w:t xml:space="preserve"> </w:t>
      </w:r>
    </w:p>
    <w:p w:rsidR="00D10F61" w:rsidRPr="00263C83" w:rsidRDefault="00BA23F9" w:rsidP="00B9496A">
      <w:pPr>
        <w:pStyle w:val="Standard"/>
        <w:spacing w:line="360" w:lineRule="auto"/>
        <w:ind w:firstLine="708"/>
        <w:jc w:val="both"/>
        <w:rPr>
          <w:rFonts w:ascii="Arial" w:hAnsi="Arial" w:cs="Arial"/>
          <w:color w:val="191919"/>
          <w:sz w:val="21"/>
          <w:szCs w:val="21"/>
        </w:rPr>
      </w:pPr>
      <w:r w:rsidRPr="00263C83">
        <w:rPr>
          <w:rFonts w:ascii="Arial" w:hAnsi="Arial" w:cs="Arial"/>
          <w:sz w:val="21"/>
          <w:szCs w:val="21"/>
        </w:rPr>
        <w:t>Además de</w:t>
      </w:r>
      <w:r w:rsidR="008172A5" w:rsidRPr="00263C83">
        <w:rPr>
          <w:rFonts w:ascii="Arial" w:hAnsi="Arial" w:cs="Arial"/>
          <w:sz w:val="21"/>
          <w:szCs w:val="21"/>
        </w:rPr>
        <w:t xml:space="preserve"> mercade</w:t>
      </w:r>
      <w:r w:rsidR="005934F6" w:rsidRPr="00263C83">
        <w:rPr>
          <w:rFonts w:ascii="Arial" w:hAnsi="Arial" w:cs="Arial"/>
          <w:sz w:val="21"/>
          <w:szCs w:val="21"/>
        </w:rPr>
        <w:t xml:space="preserve">res, </w:t>
      </w:r>
      <w:r w:rsidR="008172A5" w:rsidRPr="00263C83">
        <w:rPr>
          <w:rFonts w:ascii="Arial" w:hAnsi="Arial" w:cs="Arial"/>
          <w:sz w:val="21"/>
          <w:szCs w:val="21"/>
        </w:rPr>
        <w:t xml:space="preserve">hubo en </w:t>
      </w:r>
      <w:r w:rsidR="00947A67" w:rsidRPr="00263C83">
        <w:rPr>
          <w:rFonts w:ascii="Arial" w:hAnsi="Arial" w:cs="Arial"/>
          <w:sz w:val="21"/>
          <w:szCs w:val="21"/>
        </w:rPr>
        <w:t>Almagro mujeres que participaron</w:t>
      </w:r>
      <w:r w:rsidR="00923A7B" w:rsidRPr="00263C83">
        <w:rPr>
          <w:rFonts w:ascii="Arial" w:hAnsi="Arial" w:cs="Arial"/>
          <w:sz w:val="21"/>
          <w:szCs w:val="21"/>
        </w:rPr>
        <w:t>,</w:t>
      </w:r>
      <w:r w:rsidR="008172A5" w:rsidRPr="00263C83">
        <w:rPr>
          <w:rFonts w:ascii="Arial" w:hAnsi="Arial" w:cs="Arial"/>
          <w:sz w:val="21"/>
          <w:szCs w:val="21"/>
        </w:rPr>
        <w:t xml:space="preserve"> con sus bienes personales</w:t>
      </w:r>
      <w:r w:rsidR="0005291E" w:rsidRPr="00263C83">
        <w:rPr>
          <w:rFonts w:ascii="Arial" w:hAnsi="Arial" w:cs="Arial"/>
          <w:sz w:val="21"/>
          <w:szCs w:val="21"/>
        </w:rPr>
        <w:t>,</w:t>
      </w:r>
      <w:r w:rsidR="008172A5" w:rsidRPr="00263C83">
        <w:rPr>
          <w:rFonts w:ascii="Arial" w:hAnsi="Arial" w:cs="Arial"/>
          <w:sz w:val="21"/>
          <w:szCs w:val="21"/>
        </w:rPr>
        <w:t xml:space="preserve"> como avalistas o prestamistas</w:t>
      </w:r>
      <w:r w:rsidR="0005291E" w:rsidRPr="00263C83">
        <w:rPr>
          <w:rFonts w:ascii="Arial" w:hAnsi="Arial" w:cs="Arial"/>
          <w:sz w:val="21"/>
          <w:szCs w:val="21"/>
        </w:rPr>
        <w:t>,</w:t>
      </w:r>
      <w:r w:rsidR="008172A5" w:rsidRPr="00263C83">
        <w:rPr>
          <w:rFonts w:ascii="Arial" w:hAnsi="Arial" w:cs="Arial"/>
          <w:sz w:val="21"/>
          <w:szCs w:val="21"/>
        </w:rPr>
        <w:t xml:space="preserve"> en</w:t>
      </w:r>
      <w:r w:rsidR="0005291E" w:rsidRPr="00263C83">
        <w:rPr>
          <w:rFonts w:ascii="Arial" w:hAnsi="Arial" w:cs="Arial"/>
          <w:sz w:val="21"/>
          <w:szCs w:val="21"/>
        </w:rPr>
        <w:t xml:space="preserve"> “las compañías de fiadores” para los arrendamientos de rentas municipales</w:t>
      </w:r>
      <w:r w:rsidR="008172A5" w:rsidRPr="00263C83">
        <w:rPr>
          <w:rFonts w:ascii="Arial" w:hAnsi="Arial" w:cs="Arial"/>
          <w:sz w:val="21"/>
          <w:szCs w:val="21"/>
        </w:rPr>
        <w:t xml:space="preserve">. Es el caso de </w:t>
      </w:r>
      <w:r w:rsidRPr="00263C83">
        <w:rPr>
          <w:rFonts w:ascii="Arial" w:hAnsi="Arial" w:cs="Arial"/>
          <w:sz w:val="21"/>
          <w:szCs w:val="21"/>
        </w:rPr>
        <w:t xml:space="preserve">Juana </w:t>
      </w:r>
      <w:r w:rsidR="0005291E" w:rsidRPr="00263C83">
        <w:rPr>
          <w:rFonts w:ascii="Arial" w:hAnsi="Arial" w:cs="Arial"/>
          <w:sz w:val="21"/>
          <w:szCs w:val="21"/>
        </w:rPr>
        <w:t>García,</w:t>
      </w:r>
      <w:r w:rsidRPr="00263C83">
        <w:rPr>
          <w:rFonts w:ascii="Arial" w:hAnsi="Arial" w:cs="Arial"/>
          <w:sz w:val="21"/>
          <w:szCs w:val="21"/>
        </w:rPr>
        <w:t xml:space="preserve"> </w:t>
      </w:r>
      <w:proofErr w:type="spellStart"/>
      <w:r w:rsidR="008172A5" w:rsidRPr="00263C83">
        <w:rPr>
          <w:rFonts w:ascii="Arial" w:hAnsi="Arial" w:cs="Arial"/>
          <w:sz w:val="21"/>
          <w:szCs w:val="21"/>
        </w:rPr>
        <w:t>Aldonza</w:t>
      </w:r>
      <w:proofErr w:type="spellEnd"/>
      <w:r w:rsidR="008172A5" w:rsidRPr="00263C83">
        <w:rPr>
          <w:rFonts w:ascii="Arial" w:hAnsi="Arial" w:cs="Arial"/>
          <w:sz w:val="21"/>
          <w:szCs w:val="21"/>
        </w:rPr>
        <w:t xml:space="preserve"> de Pisa,</w:t>
      </w:r>
      <w:r w:rsidR="0005291E" w:rsidRPr="00263C83">
        <w:rPr>
          <w:rFonts w:ascii="Arial" w:hAnsi="Arial" w:cs="Arial"/>
          <w:sz w:val="21"/>
          <w:szCs w:val="21"/>
        </w:rPr>
        <w:t xml:space="preserve"> o</w:t>
      </w:r>
      <w:r w:rsidR="008172A5" w:rsidRPr="00263C83">
        <w:rPr>
          <w:rFonts w:ascii="Arial" w:hAnsi="Arial" w:cs="Arial"/>
          <w:sz w:val="21"/>
          <w:szCs w:val="21"/>
        </w:rPr>
        <w:t xml:space="preserve"> Beatriz González</w:t>
      </w:r>
      <w:r w:rsidR="00B9496A" w:rsidRPr="00263C83">
        <w:rPr>
          <w:rFonts w:ascii="Arial" w:hAnsi="Arial" w:cs="Arial"/>
          <w:sz w:val="21"/>
          <w:szCs w:val="21"/>
        </w:rPr>
        <w:t xml:space="preserve">, </w:t>
      </w:r>
      <w:r w:rsidR="008C5C4B" w:rsidRPr="00263C83">
        <w:rPr>
          <w:rFonts w:ascii="Arial" w:hAnsi="Arial" w:cs="Arial"/>
          <w:sz w:val="21"/>
          <w:szCs w:val="21"/>
        </w:rPr>
        <w:t>todas ellas pertenecientes a familias pudientes judeoconversas</w:t>
      </w:r>
      <w:r w:rsidR="0005291E" w:rsidRPr="00263C83">
        <w:rPr>
          <w:rFonts w:ascii="Arial" w:hAnsi="Arial" w:cs="Arial"/>
          <w:sz w:val="21"/>
          <w:szCs w:val="21"/>
        </w:rPr>
        <w:t>. En la causa abierta contra esta última,</w:t>
      </w:r>
      <w:r w:rsidRPr="00263C83">
        <w:rPr>
          <w:rFonts w:ascii="Arial" w:hAnsi="Arial" w:cs="Arial"/>
          <w:sz w:val="21"/>
          <w:szCs w:val="21"/>
        </w:rPr>
        <w:t xml:space="preserve"> un testigo afirma </w:t>
      </w:r>
      <w:r w:rsidRPr="00263C83">
        <w:rPr>
          <w:rFonts w:ascii="Arial" w:hAnsi="Arial" w:cs="Arial"/>
          <w:color w:val="191919"/>
          <w:sz w:val="21"/>
          <w:szCs w:val="21"/>
        </w:rPr>
        <w:t xml:space="preserve">“que no ha menester administrador, que ella es </w:t>
      </w:r>
      <w:proofErr w:type="spellStart"/>
      <w:r w:rsidRPr="00263C83">
        <w:rPr>
          <w:rFonts w:ascii="Arial" w:hAnsi="Arial" w:cs="Arial"/>
          <w:color w:val="191919"/>
          <w:sz w:val="21"/>
          <w:szCs w:val="21"/>
        </w:rPr>
        <w:t>muger</w:t>
      </w:r>
      <w:proofErr w:type="spellEnd"/>
      <w:r w:rsidRPr="00263C83">
        <w:rPr>
          <w:rFonts w:ascii="Arial" w:hAnsi="Arial" w:cs="Arial"/>
          <w:color w:val="191919"/>
          <w:sz w:val="21"/>
          <w:szCs w:val="21"/>
        </w:rPr>
        <w:t xml:space="preserve"> que sabe dar buen </w:t>
      </w:r>
      <w:proofErr w:type="spellStart"/>
      <w:r w:rsidRPr="00263C83">
        <w:rPr>
          <w:rFonts w:ascii="Arial" w:hAnsi="Arial" w:cs="Arial"/>
          <w:color w:val="191919"/>
          <w:sz w:val="21"/>
          <w:szCs w:val="21"/>
        </w:rPr>
        <w:t>recabdo</w:t>
      </w:r>
      <w:proofErr w:type="spellEnd"/>
      <w:r w:rsidRPr="00263C83">
        <w:rPr>
          <w:rFonts w:ascii="Arial" w:hAnsi="Arial" w:cs="Arial"/>
          <w:color w:val="191919"/>
          <w:sz w:val="21"/>
          <w:szCs w:val="21"/>
        </w:rPr>
        <w:t xml:space="preserve"> de </w:t>
      </w:r>
      <w:proofErr w:type="spellStart"/>
      <w:r w:rsidRPr="00263C83">
        <w:rPr>
          <w:rFonts w:ascii="Arial" w:hAnsi="Arial" w:cs="Arial"/>
          <w:color w:val="191919"/>
          <w:sz w:val="21"/>
          <w:szCs w:val="21"/>
        </w:rPr>
        <w:t>sy</w:t>
      </w:r>
      <w:proofErr w:type="spellEnd"/>
      <w:r w:rsidRPr="00263C83">
        <w:rPr>
          <w:rFonts w:ascii="Arial" w:hAnsi="Arial" w:cs="Arial"/>
          <w:color w:val="191919"/>
          <w:sz w:val="21"/>
          <w:szCs w:val="21"/>
        </w:rPr>
        <w:t xml:space="preserve">”. Efectivamente, en un tiempo en que se ponía en duda la capacidad de las mujeres para administrar sus propios bienes, Beatriz </w:t>
      </w:r>
      <w:r w:rsidR="00D10F61" w:rsidRPr="00263C83">
        <w:rPr>
          <w:rFonts w:ascii="Arial" w:hAnsi="Arial" w:cs="Arial"/>
          <w:color w:val="191919"/>
          <w:sz w:val="21"/>
          <w:szCs w:val="21"/>
        </w:rPr>
        <w:lastRenderedPageBreak/>
        <w:t>invierte y gestiona</w:t>
      </w:r>
      <w:r w:rsidRPr="00263C83">
        <w:rPr>
          <w:rFonts w:ascii="Arial" w:hAnsi="Arial" w:cs="Arial"/>
          <w:color w:val="191919"/>
          <w:sz w:val="21"/>
          <w:szCs w:val="21"/>
        </w:rPr>
        <w:t xml:space="preserve"> su dinero participando como fiadora de varios arre</w:t>
      </w:r>
      <w:r w:rsidR="0005291E" w:rsidRPr="00263C83">
        <w:rPr>
          <w:rFonts w:ascii="Arial" w:hAnsi="Arial" w:cs="Arial"/>
          <w:color w:val="191919"/>
          <w:sz w:val="21"/>
          <w:szCs w:val="21"/>
        </w:rPr>
        <w:t>ndamientos de diezmos y alquerías</w:t>
      </w:r>
      <w:r w:rsidRPr="00263C83">
        <w:rPr>
          <w:rFonts w:ascii="Arial" w:hAnsi="Arial" w:cs="Arial"/>
          <w:color w:val="191919"/>
          <w:sz w:val="21"/>
          <w:szCs w:val="21"/>
        </w:rPr>
        <w:t xml:space="preserve"> en Granada y en Ciudad Real.</w:t>
      </w:r>
      <w:r w:rsidR="00D10F61" w:rsidRPr="00263C83">
        <w:rPr>
          <w:rFonts w:ascii="Arial" w:hAnsi="Arial" w:cs="Arial"/>
          <w:color w:val="191919"/>
          <w:sz w:val="21"/>
          <w:szCs w:val="21"/>
        </w:rPr>
        <w:t xml:space="preserve"> </w:t>
      </w:r>
    </w:p>
    <w:p w:rsidR="00923A7B" w:rsidRPr="00263C83" w:rsidRDefault="00D10F61" w:rsidP="00923A7B">
      <w:pPr>
        <w:autoSpaceDE w:val="0"/>
        <w:autoSpaceDN w:val="0"/>
        <w:adjustRightInd w:val="0"/>
        <w:spacing w:after="0" w:line="360" w:lineRule="auto"/>
        <w:ind w:firstLine="708"/>
        <w:jc w:val="both"/>
        <w:rPr>
          <w:rFonts w:ascii="Arial" w:hAnsi="Arial" w:cs="Arial"/>
          <w:sz w:val="21"/>
          <w:szCs w:val="21"/>
        </w:rPr>
      </w:pPr>
      <w:r w:rsidRPr="00263C83">
        <w:rPr>
          <w:rFonts w:ascii="Arial" w:hAnsi="Arial" w:cs="Arial"/>
          <w:color w:val="191919"/>
          <w:sz w:val="21"/>
          <w:szCs w:val="21"/>
        </w:rPr>
        <w:t>L</w:t>
      </w:r>
      <w:r w:rsidR="00B4516F" w:rsidRPr="00263C83">
        <w:rPr>
          <w:rFonts w:ascii="Arial" w:hAnsi="Arial" w:cs="Arial"/>
          <w:sz w:val="21"/>
          <w:szCs w:val="21"/>
        </w:rPr>
        <w:t>a voz de estas mujeres que hoy llamaríamos empresarias o emprendedoras</w:t>
      </w:r>
      <w:r w:rsidR="00923A7B" w:rsidRPr="00263C83">
        <w:rPr>
          <w:rFonts w:ascii="Arial" w:hAnsi="Arial" w:cs="Arial"/>
          <w:sz w:val="21"/>
          <w:szCs w:val="21"/>
        </w:rPr>
        <w:t xml:space="preserve"> o banqueras</w:t>
      </w:r>
      <w:r w:rsidR="00B4516F" w:rsidRPr="00263C83">
        <w:rPr>
          <w:rFonts w:ascii="Arial" w:hAnsi="Arial" w:cs="Arial"/>
          <w:sz w:val="21"/>
          <w:szCs w:val="21"/>
        </w:rPr>
        <w:t>, no se oye en la his</w:t>
      </w:r>
      <w:r w:rsidR="00115191" w:rsidRPr="00263C83">
        <w:rPr>
          <w:rFonts w:ascii="Arial" w:hAnsi="Arial" w:cs="Arial"/>
          <w:sz w:val="21"/>
          <w:szCs w:val="21"/>
        </w:rPr>
        <w:t>toria, entre otras cosas porque el comercio o las finanzas se han</w:t>
      </w:r>
      <w:r w:rsidR="00897B3D" w:rsidRPr="00263C83">
        <w:rPr>
          <w:rFonts w:ascii="Arial" w:hAnsi="Arial" w:cs="Arial"/>
          <w:sz w:val="21"/>
          <w:szCs w:val="21"/>
        </w:rPr>
        <w:t xml:space="preserve"> estudiado siempre</w:t>
      </w:r>
      <w:r w:rsidR="008C5C4B" w:rsidRPr="00263C83">
        <w:rPr>
          <w:rFonts w:ascii="Arial" w:hAnsi="Arial" w:cs="Arial"/>
          <w:sz w:val="21"/>
          <w:szCs w:val="21"/>
        </w:rPr>
        <w:t xml:space="preserve"> dentro de un contexto </w:t>
      </w:r>
      <w:r w:rsidR="00897B3D" w:rsidRPr="00263C83">
        <w:rPr>
          <w:rFonts w:ascii="Arial" w:hAnsi="Arial" w:cs="Arial"/>
          <w:sz w:val="21"/>
          <w:szCs w:val="21"/>
        </w:rPr>
        <w:t>masculino</w:t>
      </w:r>
      <w:r w:rsidR="00B9496A" w:rsidRPr="00263C83">
        <w:rPr>
          <w:rFonts w:ascii="Arial" w:hAnsi="Arial" w:cs="Arial"/>
          <w:sz w:val="21"/>
          <w:szCs w:val="21"/>
        </w:rPr>
        <w:t>, o quizás porque, desde el principio de</w:t>
      </w:r>
      <w:r w:rsidR="00923A7B" w:rsidRPr="00263C83">
        <w:rPr>
          <w:rFonts w:ascii="Arial" w:hAnsi="Arial" w:cs="Arial"/>
          <w:sz w:val="21"/>
          <w:szCs w:val="21"/>
        </w:rPr>
        <w:t xml:space="preserve"> </w:t>
      </w:r>
      <w:r w:rsidR="00B9496A" w:rsidRPr="00263C83">
        <w:rPr>
          <w:rFonts w:ascii="Arial" w:hAnsi="Arial" w:cs="Arial"/>
          <w:sz w:val="21"/>
          <w:szCs w:val="21"/>
        </w:rPr>
        <w:t xml:space="preserve">los tiempos, </w:t>
      </w:r>
      <w:r w:rsidR="00B85C25" w:rsidRPr="00263C83">
        <w:rPr>
          <w:rFonts w:ascii="Arial" w:hAnsi="Arial" w:cs="Arial"/>
          <w:sz w:val="21"/>
          <w:szCs w:val="21"/>
        </w:rPr>
        <w:t>la mayoría de las mu</w:t>
      </w:r>
      <w:r w:rsidR="00B9496A" w:rsidRPr="00263C83">
        <w:rPr>
          <w:rFonts w:ascii="Arial" w:hAnsi="Arial" w:cs="Arial"/>
          <w:sz w:val="21"/>
          <w:szCs w:val="21"/>
        </w:rPr>
        <w:t>jeres han sido siempre pobres</w:t>
      </w:r>
      <w:r w:rsidR="00B85C25" w:rsidRPr="00263C83">
        <w:rPr>
          <w:rFonts w:ascii="Arial" w:hAnsi="Arial" w:cs="Arial"/>
          <w:sz w:val="21"/>
          <w:szCs w:val="21"/>
        </w:rPr>
        <w:t>, como dice Virginia Woolf</w:t>
      </w:r>
      <w:r w:rsidR="00B4516F" w:rsidRPr="00263C83">
        <w:rPr>
          <w:rFonts w:ascii="Arial" w:hAnsi="Arial" w:cs="Arial"/>
          <w:sz w:val="21"/>
          <w:szCs w:val="21"/>
        </w:rPr>
        <w:t xml:space="preserve">. </w:t>
      </w:r>
      <w:r w:rsidR="008C5C4B" w:rsidRPr="00263C83">
        <w:rPr>
          <w:rFonts w:ascii="Arial" w:hAnsi="Arial" w:cs="Arial"/>
          <w:sz w:val="21"/>
          <w:szCs w:val="21"/>
        </w:rPr>
        <w:t>En todo caso, la actividad</w:t>
      </w:r>
      <w:r w:rsidR="00B85C25" w:rsidRPr="00263C83">
        <w:rPr>
          <w:rFonts w:ascii="Arial" w:hAnsi="Arial" w:cs="Arial"/>
          <w:sz w:val="21"/>
          <w:szCs w:val="21"/>
        </w:rPr>
        <w:t xml:space="preserve"> de estas almagreñas desafía </w:t>
      </w:r>
      <w:r w:rsidR="00AF697B" w:rsidRPr="00263C83">
        <w:rPr>
          <w:rFonts w:ascii="Arial" w:hAnsi="Arial" w:cs="Arial"/>
          <w:sz w:val="21"/>
          <w:szCs w:val="21"/>
        </w:rPr>
        <w:t>la idea gene</w:t>
      </w:r>
      <w:r w:rsidR="00897B3D" w:rsidRPr="00263C83">
        <w:rPr>
          <w:rFonts w:ascii="Arial" w:hAnsi="Arial" w:cs="Arial"/>
          <w:sz w:val="21"/>
          <w:szCs w:val="21"/>
        </w:rPr>
        <w:t>ralizada</w:t>
      </w:r>
      <w:r w:rsidR="00AF697B" w:rsidRPr="00263C83">
        <w:rPr>
          <w:rFonts w:ascii="Arial" w:hAnsi="Arial" w:cs="Arial"/>
          <w:sz w:val="21"/>
          <w:szCs w:val="21"/>
        </w:rPr>
        <w:t xml:space="preserve"> de que las mujeres solo trabajaban de manera subsidiaria en los negocios de sus maridos</w:t>
      </w:r>
      <w:r w:rsidR="005453D7" w:rsidRPr="00263C83">
        <w:rPr>
          <w:rFonts w:ascii="Arial" w:hAnsi="Arial" w:cs="Arial"/>
          <w:sz w:val="21"/>
          <w:szCs w:val="21"/>
        </w:rPr>
        <w:t>, padres o hijos</w:t>
      </w:r>
      <w:r w:rsidR="00897B3D" w:rsidRPr="00263C83">
        <w:rPr>
          <w:rFonts w:ascii="Arial" w:hAnsi="Arial" w:cs="Arial"/>
          <w:sz w:val="21"/>
          <w:szCs w:val="21"/>
        </w:rPr>
        <w:t>,</w:t>
      </w:r>
      <w:r w:rsidR="00AF697B" w:rsidRPr="00263C83">
        <w:rPr>
          <w:rFonts w:ascii="Arial" w:hAnsi="Arial" w:cs="Arial"/>
          <w:sz w:val="21"/>
          <w:szCs w:val="21"/>
        </w:rPr>
        <w:t xml:space="preserve"> y apunta a una línea de investigación diferente, que acepte una mayor diversidad de situaciones</w:t>
      </w:r>
      <w:r w:rsidR="00923A7B" w:rsidRPr="00263C83">
        <w:rPr>
          <w:rFonts w:ascii="Arial" w:hAnsi="Arial" w:cs="Arial"/>
          <w:sz w:val="21"/>
          <w:szCs w:val="21"/>
        </w:rPr>
        <w:t>.</w:t>
      </w:r>
    </w:p>
    <w:p w:rsidR="00B4516F" w:rsidRPr="00263C83" w:rsidRDefault="00B85C25" w:rsidP="00923A7B">
      <w:pPr>
        <w:autoSpaceDE w:val="0"/>
        <w:autoSpaceDN w:val="0"/>
        <w:adjustRightInd w:val="0"/>
        <w:spacing w:after="0" w:line="360" w:lineRule="auto"/>
        <w:ind w:firstLine="708"/>
        <w:jc w:val="both"/>
        <w:rPr>
          <w:rFonts w:ascii="Arial" w:hAnsi="Arial" w:cs="Arial"/>
          <w:sz w:val="21"/>
          <w:szCs w:val="21"/>
        </w:rPr>
      </w:pPr>
      <w:r w:rsidRPr="00263C83">
        <w:rPr>
          <w:rFonts w:ascii="Arial" w:hAnsi="Arial" w:cs="Arial"/>
          <w:sz w:val="21"/>
          <w:szCs w:val="21"/>
        </w:rPr>
        <w:t xml:space="preserve">En este tema </w:t>
      </w:r>
      <w:r w:rsidR="005453D7" w:rsidRPr="00263C83">
        <w:rPr>
          <w:rFonts w:ascii="Arial" w:hAnsi="Arial" w:cs="Arial"/>
          <w:sz w:val="21"/>
          <w:szCs w:val="21"/>
        </w:rPr>
        <w:t>quiero ir un poco más allá</w:t>
      </w:r>
      <w:r w:rsidR="00923A7B" w:rsidRPr="00263C83">
        <w:rPr>
          <w:rFonts w:ascii="Arial" w:hAnsi="Arial" w:cs="Arial"/>
          <w:sz w:val="21"/>
          <w:szCs w:val="21"/>
        </w:rPr>
        <w:t>. C</w:t>
      </w:r>
      <w:r w:rsidR="00B4516F" w:rsidRPr="00263C83">
        <w:rPr>
          <w:rFonts w:ascii="Arial" w:hAnsi="Arial" w:cs="Arial"/>
          <w:sz w:val="21"/>
          <w:szCs w:val="21"/>
        </w:rPr>
        <w:t xml:space="preserve">uando el Estado no se ocupa de crear y financiar adecuadamente una red de instituciones médicas, laborales y educativas que protejan y garanticen la vida de los niños y de las personas dependientes, cuando esto no pasa, </w:t>
      </w:r>
      <w:r w:rsidR="00923A7B" w:rsidRPr="00263C83">
        <w:rPr>
          <w:rFonts w:ascii="Arial" w:hAnsi="Arial" w:cs="Arial"/>
          <w:sz w:val="21"/>
          <w:szCs w:val="21"/>
        </w:rPr>
        <w:t xml:space="preserve">y cuando el salario de los hombres no da para vivir, </w:t>
      </w:r>
      <w:r w:rsidR="00B4516F" w:rsidRPr="00263C83">
        <w:rPr>
          <w:rFonts w:ascii="Arial" w:hAnsi="Arial" w:cs="Arial"/>
          <w:sz w:val="21"/>
          <w:szCs w:val="21"/>
        </w:rPr>
        <w:t>las mujeres ocupan el espacio devastado, imaginan negocios de compraventa y establecen redes de cuidado mutuo. Mis abuelas, como miles de mujeres en el mundo entero en épocas de crisis, se convirtieron en comerciantes. Mi abuela</w:t>
      </w:r>
      <w:r w:rsidR="005453D7" w:rsidRPr="00263C83">
        <w:rPr>
          <w:rFonts w:ascii="Arial" w:hAnsi="Arial" w:cs="Arial"/>
          <w:sz w:val="21"/>
          <w:szCs w:val="21"/>
        </w:rPr>
        <w:t xml:space="preserve"> materna,</w:t>
      </w:r>
      <w:r w:rsidR="00B4516F" w:rsidRPr="00263C83">
        <w:rPr>
          <w:rFonts w:ascii="Arial" w:hAnsi="Arial" w:cs="Arial"/>
          <w:sz w:val="21"/>
          <w:szCs w:val="21"/>
        </w:rPr>
        <w:t xml:space="preserve"> Mercedes</w:t>
      </w:r>
      <w:r w:rsidR="005453D7" w:rsidRPr="00263C83">
        <w:rPr>
          <w:rFonts w:ascii="Arial" w:hAnsi="Arial" w:cs="Arial"/>
          <w:sz w:val="21"/>
          <w:szCs w:val="21"/>
        </w:rPr>
        <w:t xml:space="preserve"> Moreno,</w:t>
      </w:r>
      <w:r w:rsidR="00B4516F" w:rsidRPr="00263C83">
        <w:rPr>
          <w:rFonts w:ascii="Arial" w:hAnsi="Arial" w:cs="Arial"/>
          <w:sz w:val="21"/>
          <w:szCs w:val="21"/>
        </w:rPr>
        <w:t xml:space="preserve"> abrió una tienda de comestibles en el barrio de San Pedro; mi abuela</w:t>
      </w:r>
      <w:r w:rsidR="005453D7" w:rsidRPr="00263C83">
        <w:rPr>
          <w:rFonts w:ascii="Arial" w:hAnsi="Arial" w:cs="Arial"/>
          <w:sz w:val="21"/>
          <w:szCs w:val="21"/>
        </w:rPr>
        <w:t xml:space="preserve"> paterna,</w:t>
      </w:r>
      <w:r w:rsidR="00B4516F" w:rsidRPr="00263C83">
        <w:rPr>
          <w:rFonts w:ascii="Arial" w:hAnsi="Arial" w:cs="Arial"/>
          <w:sz w:val="21"/>
          <w:szCs w:val="21"/>
        </w:rPr>
        <w:t xml:space="preserve"> Josefa </w:t>
      </w:r>
      <w:r w:rsidR="005453D7" w:rsidRPr="00263C83">
        <w:rPr>
          <w:rFonts w:ascii="Arial" w:hAnsi="Arial" w:cs="Arial"/>
          <w:sz w:val="21"/>
          <w:szCs w:val="21"/>
        </w:rPr>
        <w:t xml:space="preserve">Prieto, </w:t>
      </w:r>
      <w:r w:rsidR="00DB1DB9" w:rsidRPr="00263C83">
        <w:rPr>
          <w:rFonts w:ascii="Arial" w:hAnsi="Arial" w:cs="Arial"/>
          <w:sz w:val="21"/>
          <w:szCs w:val="21"/>
        </w:rPr>
        <w:t>empezó a vender sus propios encajes y más tarde los que otras mujeres confeccionaban</w:t>
      </w:r>
      <w:r w:rsidR="005934F6" w:rsidRPr="00263C83">
        <w:rPr>
          <w:rFonts w:ascii="Arial" w:hAnsi="Arial" w:cs="Arial"/>
          <w:sz w:val="21"/>
          <w:szCs w:val="21"/>
        </w:rPr>
        <w:t>, en lugares alejados de Almagro, a los que tenía que desplazarse</w:t>
      </w:r>
      <w:r w:rsidR="00DB1DB9" w:rsidRPr="00263C83">
        <w:rPr>
          <w:rFonts w:ascii="Arial" w:hAnsi="Arial" w:cs="Arial"/>
          <w:sz w:val="21"/>
          <w:szCs w:val="21"/>
        </w:rPr>
        <w:t xml:space="preserve">, </w:t>
      </w:r>
      <w:r w:rsidR="005453D7" w:rsidRPr="00263C83">
        <w:rPr>
          <w:rFonts w:ascii="Arial" w:hAnsi="Arial" w:cs="Arial"/>
          <w:sz w:val="21"/>
          <w:szCs w:val="21"/>
        </w:rPr>
        <w:t>junto a mi abuelo y luego mi padre, en tren y a pie</w:t>
      </w:r>
      <w:r w:rsidR="00B4516F" w:rsidRPr="00263C83">
        <w:rPr>
          <w:rFonts w:ascii="Arial" w:hAnsi="Arial" w:cs="Arial"/>
          <w:sz w:val="21"/>
          <w:szCs w:val="21"/>
        </w:rPr>
        <w:t xml:space="preserve">. </w:t>
      </w:r>
      <w:r w:rsidR="005453D7" w:rsidRPr="00263C83">
        <w:rPr>
          <w:rFonts w:ascii="Arial" w:hAnsi="Arial" w:cs="Arial"/>
          <w:sz w:val="21"/>
          <w:szCs w:val="21"/>
        </w:rPr>
        <w:t xml:space="preserve">En tiempos particularmente duros, estas mujeres no tenían nada cuando empezaron, salvo arrojo </w:t>
      </w:r>
      <w:r w:rsidR="008616A9" w:rsidRPr="00263C83">
        <w:rPr>
          <w:rFonts w:ascii="Arial" w:hAnsi="Arial" w:cs="Arial"/>
          <w:sz w:val="21"/>
          <w:szCs w:val="21"/>
        </w:rPr>
        <w:t>y fuerza de voluntad. Sin conocimientos de matemáticas, demostraron su inteligencia</w:t>
      </w:r>
      <w:r w:rsidR="005453D7" w:rsidRPr="00263C83">
        <w:rPr>
          <w:rFonts w:ascii="Arial" w:hAnsi="Arial" w:cs="Arial"/>
          <w:sz w:val="21"/>
          <w:szCs w:val="21"/>
        </w:rPr>
        <w:t xml:space="preserve"> </w:t>
      </w:r>
      <w:r w:rsidR="008616A9" w:rsidRPr="00263C83">
        <w:rPr>
          <w:rFonts w:ascii="Arial" w:hAnsi="Arial" w:cs="Arial"/>
          <w:sz w:val="21"/>
          <w:szCs w:val="21"/>
        </w:rPr>
        <w:t xml:space="preserve">llevando las cuentas de sus negocios, que ampliaron y mejoraron con el </w:t>
      </w:r>
      <w:r w:rsidR="005A0124" w:rsidRPr="00263C83">
        <w:rPr>
          <w:rFonts w:ascii="Arial" w:hAnsi="Arial" w:cs="Arial"/>
          <w:sz w:val="21"/>
          <w:szCs w:val="21"/>
        </w:rPr>
        <w:t xml:space="preserve">paso del </w:t>
      </w:r>
      <w:r w:rsidR="008616A9" w:rsidRPr="00263C83">
        <w:rPr>
          <w:rFonts w:ascii="Arial" w:hAnsi="Arial" w:cs="Arial"/>
          <w:sz w:val="21"/>
          <w:szCs w:val="21"/>
        </w:rPr>
        <w:t xml:space="preserve">tiempo. Pero hicieron algo más grande todavía. </w:t>
      </w:r>
      <w:r w:rsidR="00B9496A" w:rsidRPr="00263C83">
        <w:rPr>
          <w:rFonts w:ascii="Arial" w:hAnsi="Arial" w:cs="Arial"/>
          <w:sz w:val="21"/>
          <w:szCs w:val="21"/>
        </w:rPr>
        <w:t>La clientela de ambas estaba formada</w:t>
      </w:r>
      <w:r w:rsidR="00B4516F" w:rsidRPr="00263C83">
        <w:rPr>
          <w:rFonts w:ascii="Arial" w:hAnsi="Arial" w:cs="Arial"/>
          <w:sz w:val="21"/>
          <w:szCs w:val="21"/>
        </w:rPr>
        <w:t xml:space="preserve">, fundamentalmente, </w:t>
      </w:r>
      <w:r w:rsidR="00B9496A" w:rsidRPr="00263C83">
        <w:rPr>
          <w:rFonts w:ascii="Arial" w:hAnsi="Arial" w:cs="Arial"/>
          <w:sz w:val="21"/>
          <w:szCs w:val="21"/>
        </w:rPr>
        <w:t xml:space="preserve">por </w:t>
      </w:r>
      <w:r w:rsidR="00B4516F" w:rsidRPr="00263C83">
        <w:rPr>
          <w:rFonts w:ascii="Arial" w:hAnsi="Arial" w:cs="Arial"/>
          <w:sz w:val="21"/>
          <w:szCs w:val="21"/>
        </w:rPr>
        <w:t>mujeres</w:t>
      </w:r>
      <w:r w:rsidR="00B9496A" w:rsidRPr="00263C83">
        <w:rPr>
          <w:rFonts w:ascii="Arial" w:hAnsi="Arial" w:cs="Arial"/>
          <w:sz w:val="21"/>
          <w:szCs w:val="21"/>
        </w:rPr>
        <w:t>, mujeres</w:t>
      </w:r>
      <w:r w:rsidR="00B4516F" w:rsidRPr="00263C83">
        <w:rPr>
          <w:rFonts w:ascii="Arial" w:hAnsi="Arial" w:cs="Arial"/>
          <w:sz w:val="21"/>
          <w:szCs w:val="21"/>
        </w:rPr>
        <w:t xml:space="preserve"> con las que establecieron una red</w:t>
      </w:r>
      <w:r w:rsidR="000C11AD" w:rsidRPr="00263C83">
        <w:rPr>
          <w:rFonts w:ascii="Arial" w:hAnsi="Arial" w:cs="Arial"/>
          <w:sz w:val="21"/>
          <w:szCs w:val="21"/>
        </w:rPr>
        <w:t xml:space="preserve"> de confianza mutua que admitía</w:t>
      </w:r>
      <w:r w:rsidR="00A11C63" w:rsidRPr="00263C83">
        <w:rPr>
          <w:rFonts w:ascii="Arial" w:hAnsi="Arial" w:cs="Arial"/>
          <w:sz w:val="21"/>
          <w:szCs w:val="21"/>
        </w:rPr>
        <w:t xml:space="preserve"> comprar fiado. Este</w:t>
      </w:r>
      <w:r w:rsidR="000C11AD" w:rsidRPr="00263C83">
        <w:rPr>
          <w:rFonts w:ascii="Arial" w:hAnsi="Arial" w:cs="Arial"/>
          <w:sz w:val="21"/>
          <w:szCs w:val="21"/>
        </w:rPr>
        <w:t xml:space="preserve"> sistema </w:t>
      </w:r>
      <w:r w:rsidR="00A11C63" w:rsidRPr="00263C83">
        <w:rPr>
          <w:rFonts w:ascii="Arial" w:hAnsi="Arial" w:cs="Arial"/>
          <w:sz w:val="21"/>
          <w:szCs w:val="21"/>
        </w:rPr>
        <w:t xml:space="preserve">económico, ya obsoleto, </w:t>
      </w:r>
      <w:r w:rsidR="008616A9" w:rsidRPr="00263C83">
        <w:rPr>
          <w:rFonts w:ascii="Arial" w:hAnsi="Arial" w:cs="Arial"/>
          <w:sz w:val="21"/>
          <w:szCs w:val="21"/>
        </w:rPr>
        <w:t>permite</w:t>
      </w:r>
      <w:r w:rsidR="00B4516F" w:rsidRPr="00263C83">
        <w:rPr>
          <w:rFonts w:ascii="Arial" w:hAnsi="Arial" w:cs="Arial"/>
          <w:sz w:val="21"/>
          <w:szCs w:val="21"/>
        </w:rPr>
        <w:t xml:space="preserve"> la continuidad de la vida de las p</w:t>
      </w:r>
      <w:r w:rsidR="008616A9" w:rsidRPr="00263C83">
        <w:rPr>
          <w:rFonts w:ascii="Arial" w:hAnsi="Arial" w:cs="Arial"/>
          <w:sz w:val="21"/>
          <w:szCs w:val="21"/>
        </w:rPr>
        <w:t>ersonas más pobres y, después de una guerra, garantiza</w:t>
      </w:r>
      <w:r w:rsidR="00B4516F" w:rsidRPr="00263C83">
        <w:rPr>
          <w:rFonts w:ascii="Arial" w:hAnsi="Arial" w:cs="Arial"/>
          <w:sz w:val="21"/>
          <w:szCs w:val="21"/>
        </w:rPr>
        <w:t xml:space="preserve"> la reconstrucción de los lazos sociales.</w:t>
      </w:r>
      <w:r w:rsidR="008616A9" w:rsidRPr="00263C83">
        <w:rPr>
          <w:rFonts w:ascii="Arial" w:hAnsi="Arial" w:cs="Arial"/>
          <w:sz w:val="21"/>
          <w:szCs w:val="21"/>
        </w:rPr>
        <w:t xml:space="preserve"> Nunca se reconocerá lo s</w:t>
      </w:r>
      <w:r w:rsidR="00A11C63" w:rsidRPr="00263C83">
        <w:rPr>
          <w:rFonts w:ascii="Arial" w:hAnsi="Arial" w:cs="Arial"/>
          <w:sz w:val="21"/>
          <w:szCs w:val="21"/>
        </w:rPr>
        <w:t xml:space="preserve">uficiente la importancia que </w:t>
      </w:r>
      <w:r w:rsidR="008616A9" w:rsidRPr="00263C83">
        <w:rPr>
          <w:rFonts w:ascii="Arial" w:hAnsi="Arial" w:cs="Arial"/>
          <w:sz w:val="21"/>
          <w:szCs w:val="21"/>
        </w:rPr>
        <w:t>estos entramados de mujeres basa</w:t>
      </w:r>
      <w:r w:rsidR="00A11C63" w:rsidRPr="00263C83">
        <w:rPr>
          <w:rFonts w:ascii="Arial" w:hAnsi="Arial" w:cs="Arial"/>
          <w:sz w:val="21"/>
          <w:szCs w:val="21"/>
        </w:rPr>
        <w:t xml:space="preserve">dos en la confianza han tenido para el sostenimiento de la vida de una comunidad, de la vida de un pueblo. </w:t>
      </w:r>
    </w:p>
    <w:p w:rsidR="004665C0" w:rsidRPr="00263C83" w:rsidRDefault="000213E8" w:rsidP="00E6283A">
      <w:pPr>
        <w:pStyle w:val="Standard"/>
        <w:spacing w:line="360" w:lineRule="auto"/>
        <w:ind w:firstLine="708"/>
        <w:jc w:val="both"/>
        <w:rPr>
          <w:rFonts w:ascii="Arial" w:hAnsi="Arial" w:cs="Arial"/>
          <w:sz w:val="21"/>
          <w:szCs w:val="21"/>
        </w:rPr>
      </w:pPr>
      <w:r w:rsidRPr="00263C83">
        <w:rPr>
          <w:rFonts w:ascii="Arial" w:hAnsi="Arial" w:cs="Arial"/>
          <w:sz w:val="21"/>
          <w:szCs w:val="21"/>
        </w:rPr>
        <w:t xml:space="preserve">Por último, y como estamos </w:t>
      </w:r>
      <w:r w:rsidR="00DB1DB9" w:rsidRPr="00263C83">
        <w:rPr>
          <w:rFonts w:ascii="Arial" w:hAnsi="Arial" w:cs="Arial"/>
          <w:sz w:val="21"/>
          <w:szCs w:val="21"/>
        </w:rPr>
        <w:t>en este lugar hermoso, sede de la imaginación</w:t>
      </w:r>
      <w:r w:rsidRPr="00263C83">
        <w:rPr>
          <w:rFonts w:ascii="Arial" w:hAnsi="Arial" w:cs="Arial"/>
          <w:sz w:val="21"/>
          <w:szCs w:val="21"/>
        </w:rPr>
        <w:t>, quiero mencionar a las comediantas. Las mujeres no pudieron subir a las tablas a actuar hasta 1583</w:t>
      </w:r>
      <w:r w:rsidR="009C5328" w:rsidRPr="00263C83">
        <w:rPr>
          <w:rFonts w:ascii="Arial" w:hAnsi="Arial" w:cs="Arial"/>
          <w:sz w:val="21"/>
          <w:szCs w:val="21"/>
        </w:rPr>
        <w:t>, cuando un grupo de actrices</w:t>
      </w:r>
      <w:r w:rsidR="00955BE6" w:rsidRPr="00263C83">
        <w:rPr>
          <w:rFonts w:ascii="Arial" w:hAnsi="Arial" w:cs="Arial"/>
          <w:sz w:val="21"/>
          <w:szCs w:val="21"/>
        </w:rPr>
        <w:t xml:space="preserve"> consiguió que las autoridades dieran su permiso tras comprometerse a no representar papeles masculinos y </w:t>
      </w:r>
      <w:r w:rsidR="009C5328" w:rsidRPr="00263C83">
        <w:rPr>
          <w:rFonts w:ascii="Arial" w:hAnsi="Arial" w:cs="Arial"/>
          <w:sz w:val="21"/>
          <w:szCs w:val="21"/>
        </w:rPr>
        <w:t xml:space="preserve">a </w:t>
      </w:r>
      <w:r w:rsidR="00955BE6" w:rsidRPr="00263C83">
        <w:rPr>
          <w:rFonts w:ascii="Arial" w:hAnsi="Arial" w:cs="Arial"/>
          <w:sz w:val="21"/>
          <w:szCs w:val="21"/>
        </w:rPr>
        <w:t>no permanecer solteras</w:t>
      </w:r>
      <w:r w:rsidR="009C5328" w:rsidRPr="00263C83">
        <w:rPr>
          <w:rFonts w:ascii="Arial" w:hAnsi="Arial" w:cs="Arial"/>
          <w:sz w:val="21"/>
          <w:szCs w:val="21"/>
        </w:rPr>
        <w:t xml:space="preserve"> dentro de la compañía. Desde</w:t>
      </w:r>
      <w:r w:rsidR="00955BE6" w:rsidRPr="00263C83">
        <w:rPr>
          <w:rFonts w:ascii="Arial" w:hAnsi="Arial" w:cs="Arial"/>
          <w:sz w:val="21"/>
          <w:szCs w:val="21"/>
        </w:rPr>
        <w:t xml:space="preserve"> esa fecha hasta hoy n</w:t>
      </w:r>
      <w:r w:rsidRPr="00263C83">
        <w:rPr>
          <w:rFonts w:ascii="Arial" w:hAnsi="Arial" w:cs="Arial"/>
          <w:sz w:val="21"/>
          <w:szCs w:val="21"/>
        </w:rPr>
        <w:t xml:space="preserve">o hay referencias a actrices almagreñas en los libros de Historia, salvo </w:t>
      </w:r>
      <w:r w:rsidR="00955BE6" w:rsidRPr="00263C83">
        <w:rPr>
          <w:rFonts w:ascii="Arial" w:hAnsi="Arial" w:cs="Arial"/>
          <w:sz w:val="21"/>
          <w:szCs w:val="21"/>
        </w:rPr>
        <w:t>q</w:t>
      </w:r>
      <w:r w:rsidR="00947A67" w:rsidRPr="00263C83">
        <w:rPr>
          <w:rFonts w:ascii="Arial" w:hAnsi="Arial" w:cs="Arial"/>
          <w:sz w:val="21"/>
          <w:szCs w:val="21"/>
        </w:rPr>
        <w:t xml:space="preserve">ue subrayemos el vínculo que </w:t>
      </w:r>
      <w:r w:rsidRPr="00263C83">
        <w:rPr>
          <w:rFonts w:ascii="Arial" w:hAnsi="Arial" w:cs="Arial"/>
          <w:sz w:val="21"/>
          <w:szCs w:val="21"/>
        </w:rPr>
        <w:t xml:space="preserve">María </w:t>
      </w:r>
      <w:proofErr w:type="spellStart"/>
      <w:r w:rsidRPr="00263C83">
        <w:rPr>
          <w:rFonts w:ascii="Arial" w:hAnsi="Arial" w:cs="Arial"/>
          <w:sz w:val="21"/>
          <w:szCs w:val="21"/>
        </w:rPr>
        <w:t>Ladvenant</w:t>
      </w:r>
      <w:proofErr w:type="spellEnd"/>
      <w:r w:rsidRPr="00263C83">
        <w:rPr>
          <w:rFonts w:ascii="Arial" w:hAnsi="Arial" w:cs="Arial"/>
          <w:sz w:val="21"/>
          <w:szCs w:val="21"/>
        </w:rPr>
        <w:t xml:space="preserve"> </w:t>
      </w:r>
      <w:r w:rsidR="00955BE6" w:rsidRPr="00263C83">
        <w:rPr>
          <w:rFonts w:ascii="Arial" w:hAnsi="Arial" w:cs="Arial"/>
          <w:sz w:val="21"/>
          <w:szCs w:val="21"/>
        </w:rPr>
        <w:t xml:space="preserve">y </w:t>
      </w:r>
      <w:proofErr w:type="spellStart"/>
      <w:r w:rsidR="00955BE6" w:rsidRPr="00263C83">
        <w:rPr>
          <w:rFonts w:ascii="Arial" w:hAnsi="Arial" w:cs="Arial"/>
          <w:sz w:val="21"/>
          <w:szCs w:val="21"/>
        </w:rPr>
        <w:t>Quirante</w:t>
      </w:r>
      <w:proofErr w:type="spellEnd"/>
      <w:r w:rsidR="00955BE6" w:rsidRPr="00263C83">
        <w:rPr>
          <w:rFonts w:ascii="Arial" w:hAnsi="Arial" w:cs="Arial"/>
          <w:sz w:val="21"/>
          <w:szCs w:val="21"/>
        </w:rPr>
        <w:t xml:space="preserve"> tenía con nuestra locali</w:t>
      </w:r>
      <w:r w:rsidR="000976E9" w:rsidRPr="00263C83">
        <w:rPr>
          <w:rFonts w:ascii="Arial" w:hAnsi="Arial" w:cs="Arial"/>
          <w:sz w:val="21"/>
          <w:szCs w:val="21"/>
        </w:rPr>
        <w:t xml:space="preserve">dad por ser su padre almagreño. </w:t>
      </w:r>
      <w:r w:rsidR="00C371BE" w:rsidRPr="00263C83">
        <w:rPr>
          <w:rFonts w:ascii="Arial" w:hAnsi="Arial" w:cs="Arial"/>
          <w:sz w:val="21"/>
          <w:szCs w:val="21"/>
        </w:rPr>
        <w:t xml:space="preserve">Vivió a mediados del siglo XVIII. </w:t>
      </w:r>
      <w:r w:rsidR="000976E9" w:rsidRPr="00263C83">
        <w:rPr>
          <w:rFonts w:ascii="Arial" w:hAnsi="Arial" w:cs="Arial"/>
          <w:sz w:val="21"/>
          <w:szCs w:val="21"/>
        </w:rPr>
        <w:t xml:space="preserve">Fue actriz, empresaria, </w:t>
      </w:r>
      <w:r w:rsidR="00CA5ED5" w:rsidRPr="00263C83">
        <w:rPr>
          <w:rFonts w:ascii="Arial" w:hAnsi="Arial" w:cs="Arial"/>
          <w:sz w:val="21"/>
          <w:szCs w:val="21"/>
        </w:rPr>
        <w:t>directora de escena</w:t>
      </w:r>
      <w:r w:rsidR="000976E9" w:rsidRPr="00263C83">
        <w:rPr>
          <w:rFonts w:ascii="Arial" w:hAnsi="Arial" w:cs="Arial"/>
          <w:sz w:val="21"/>
          <w:szCs w:val="21"/>
        </w:rPr>
        <w:t xml:space="preserve"> y madre de cuatro hijos</w:t>
      </w:r>
      <w:r w:rsidR="00CA5ED5" w:rsidRPr="00263C83">
        <w:rPr>
          <w:rFonts w:ascii="Arial" w:hAnsi="Arial" w:cs="Arial"/>
          <w:sz w:val="21"/>
          <w:szCs w:val="21"/>
        </w:rPr>
        <w:t xml:space="preserve">. </w:t>
      </w:r>
      <w:r w:rsidR="000976E9" w:rsidRPr="00263C83">
        <w:rPr>
          <w:rFonts w:ascii="Arial" w:hAnsi="Arial" w:cs="Arial"/>
          <w:sz w:val="21"/>
          <w:szCs w:val="21"/>
        </w:rPr>
        <w:t xml:space="preserve">Debutó con apenas </w:t>
      </w:r>
      <w:r w:rsidR="000976E9" w:rsidRPr="00263C83">
        <w:rPr>
          <w:rFonts w:ascii="Arial" w:hAnsi="Arial" w:cs="Arial"/>
          <w:sz w:val="21"/>
          <w:szCs w:val="21"/>
        </w:rPr>
        <w:lastRenderedPageBreak/>
        <w:t>17 años en Madrid, alcanzando pronto un enorme éxito, pero m</w:t>
      </w:r>
      <w:r w:rsidR="00DB1DB9" w:rsidRPr="00263C83">
        <w:rPr>
          <w:rFonts w:ascii="Arial" w:hAnsi="Arial" w:cs="Arial"/>
          <w:sz w:val="21"/>
          <w:szCs w:val="21"/>
        </w:rPr>
        <w:t>urió a los 24</w:t>
      </w:r>
      <w:r w:rsidR="00CA5ED5" w:rsidRPr="00263C83">
        <w:rPr>
          <w:rFonts w:ascii="Arial" w:hAnsi="Arial" w:cs="Arial"/>
          <w:sz w:val="21"/>
          <w:szCs w:val="21"/>
        </w:rPr>
        <w:t>,</w:t>
      </w:r>
      <w:r w:rsidR="000976E9" w:rsidRPr="00263C83">
        <w:rPr>
          <w:rFonts w:ascii="Arial" w:hAnsi="Arial" w:cs="Arial"/>
          <w:sz w:val="21"/>
          <w:szCs w:val="21"/>
        </w:rPr>
        <w:t xml:space="preserve"> tras una enfermedad “violenta y desconocida”, al decir de su biógrafo. María</w:t>
      </w:r>
      <w:r w:rsidR="00CA5ED5" w:rsidRPr="00263C83">
        <w:rPr>
          <w:rFonts w:ascii="Arial" w:hAnsi="Arial" w:cs="Arial"/>
          <w:sz w:val="21"/>
          <w:szCs w:val="21"/>
        </w:rPr>
        <w:t xml:space="preserve"> fue admirada por los grandes escritores de la época</w:t>
      </w:r>
      <w:r w:rsidR="000976E9" w:rsidRPr="00263C83">
        <w:rPr>
          <w:rFonts w:ascii="Arial" w:hAnsi="Arial" w:cs="Arial"/>
          <w:sz w:val="21"/>
          <w:szCs w:val="21"/>
        </w:rPr>
        <w:t>, que le dedicaron palabras y versos, y en el Museo del Teatro se conserva un grabado que la homenajea</w:t>
      </w:r>
      <w:r w:rsidR="00AE48DC" w:rsidRPr="00263C83">
        <w:rPr>
          <w:rStyle w:val="Refdenotaalpie"/>
          <w:rFonts w:ascii="Arial" w:hAnsi="Arial" w:cs="Arial"/>
          <w:sz w:val="21"/>
          <w:szCs w:val="21"/>
        </w:rPr>
        <w:footnoteReference w:id="20"/>
      </w:r>
      <w:r w:rsidR="000976E9" w:rsidRPr="00263C83">
        <w:rPr>
          <w:rFonts w:ascii="Arial" w:hAnsi="Arial" w:cs="Arial"/>
          <w:sz w:val="21"/>
          <w:szCs w:val="21"/>
        </w:rPr>
        <w:t xml:space="preserve">. </w:t>
      </w:r>
    </w:p>
    <w:p w:rsidR="000213E8" w:rsidRPr="00263C83" w:rsidRDefault="00BC00E6" w:rsidP="00E6283A">
      <w:pPr>
        <w:pStyle w:val="Standard"/>
        <w:spacing w:line="360" w:lineRule="auto"/>
        <w:ind w:firstLine="708"/>
        <w:jc w:val="both"/>
        <w:rPr>
          <w:rFonts w:ascii="Arial" w:hAnsi="Arial" w:cs="Arial"/>
          <w:sz w:val="21"/>
          <w:szCs w:val="21"/>
        </w:rPr>
      </w:pPr>
      <w:r w:rsidRPr="00263C83">
        <w:rPr>
          <w:rFonts w:ascii="Arial" w:hAnsi="Arial" w:cs="Arial"/>
          <w:sz w:val="21"/>
          <w:szCs w:val="21"/>
        </w:rPr>
        <w:t>En la actualidad, podemos</w:t>
      </w:r>
      <w:r w:rsidR="004665C0" w:rsidRPr="00263C83">
        <w:rPr>
          <w:rFonts w:ascii="Arial" w:hAnsi="Arial" w:cs="Arial"/>
          <w:sz w:val="21"/>
          <w:szCs w:val="21"/>
        </w:rPr>
        <w:t xml:space="preserve"> congratularnos de la elevada calidad de las </w:t>
      </w:r>
      <w:r w:rsidRPr="00263C83">
        <w:rPr>
          <w:rFonts w:ascii="Arial" w:hAnsi="Arial" w:cs="Arial"/>
          <w:sz w:val="21"/>
          <w:szCs w:val="21"/>
        </w:rPr>
        <w:t xml:space="preserve">comediantas </w:t>
      </w:r>
      <w:r w:rsidR="004665C0" w:rsidRPr="00263C83">
        <w:rPr>
          <w:rFonts w:ascii="Arial" w:hAnsi="Arial" w:cs="Arial"/>
          <w:sz w:val="21"/>
          <w:szCs w:val="21"/>
        </w:rPr>
        <w:t>que trabajan en las compañía</w:t>
      </w:r>
      <w:r w:rsidR="00F85E12" w:rsidRPr="00263C83">
        <w:rPr>
          <w:rFonts w:ascii="Arial" w:hAnsi="Arial" w:cs="Arial"/>
          <w:sz w:val="21"/>
          <w:szCs w:val="21"/>
        </w:rPr>
        <w:t>s de teatro</w:t>
      </w:r>
      <w:r w:rsidRPr="00263C83">
        <w:rPr>
          <w:rFonts w:ascii="Arial" w:hAnsi="Arial" w:cs="Arial"/>
          <w:sz w:val="21"/>
          <w:szCs w:val="21"/>
        </w:rPr>
        <w:t xml:space="preserve"> almagreñas: a</w:t>
      </w:r>
      <w:r w:rsidR="00C24E04" w:rsidRPr="00263C83">
        <w:rPr>
          <w:rFonts w:ascii="Arial" w:hAnsi="Arial" w:cs="Arial"/>
          <w:sz w:val="21"/>
          <w:szCs w:val="21"/>
        </w:rPr>
        <w:t>ctrices</w:t>
      </w:r>
      <w:r w:rsidR="004665C0" w:rsidRPr="00263C83">
        <w:rPr>
          <w:rFonts w:ascii="Arial" w:hAnsi="Arial" w:cs="Arial"/>
          <w:sz w:val="21"/>
          <w:szCs w:val="21"/>
        </w:rPr>
        <w:t xml:space="preserve"> del Taular Teatro</w:t>
      </w:r>
      <w:r w:rsidR="00C24E04" w:rsidRPr="00263C83">
        <w:rPr>
          <w:rFonts w:ascii="Arial" w:hAnsi="Arial" w:cs="Arial"/>
          <w:sz w:val="21"/>
          <w:szCs w:val="21"/>
        </w:rPr>
        <w:t>, actrices de C+C, actrices</w:t>
      </w:r>
      <w:r w:rsidR="004665C0" w:rsidRPr="00263C83">
        <w:rPr>
          <w:rFonts w:ascii="Arial" w:hAnsi="Arial" w:cs="Arial"/>
          <w:sz w:val="21"/>
          <w:szCs w:val="21"/>
        </w:rPr>
        <w:t xml:space="preserve"> de </w:t>
      </w:r>
      <w:r w:rsidR="004665C0" w:rsidRPr="00263C83">
        <w:rPr>
          <w:rFonts w:ascii="Arial" w:hAnsi="Arial" w:cs="Arial"/>
          <w:i/>
          <w:sz w:val="21"/>
          <w:szCs w:val="21"/>
        </w:rPr>
        <w:t>La piel del oso</w:t>
      </w:r>
      <w:r w:rsidR="00DB1DB9" w:rsidRPr="00263C83">
        <w:rPr>
          <w:rFonts w:ascii="Arial" w:hAnsi="Arial" w:cs="Arial"/>
          <w:sz w:val="21"/>
          <w:szCs w:val="21"/>
        </w:rPr>
        <w:t xml:space="preserve"> o de la compañía de visitas teatralizadas</w:t>
      </w:r>
      <w:r w:rsidR="004665C0" w:rsidRPr="00263C83">
        <w:rPr>
          <w:rFonts w:ascii="Arial" w:hAnsi="Arial" w:cs="Arial"/>
          <w:sz w:val="21"/>
          <w:szCs w:val="21"/>
        </w:rPr>
        <w:t>…Solo voy a nombrar a una, Mercedes Cruz Moreno</w:t>
      </w:r>
      <w:r w:rsidR="00F85E12" w:rsidRPr="00263C83">
        <w:rPr>
          <w:rFonts w:ascii="Arial" w:hAnsi="Arial" w:cs="Arial"/>
          <w:sz w:val="21"/>
          <w:szCs w:val="21"/>
        </w:rPr>
        <w:t>, mi madre. Como a muchas de las mujeres de su tiempo, a ella no se le permitió tener una vocación personal más allá de la de ser madre y esposa</w:t>
      </w:r>
      <w:r w:rsidR="00DB1DB9" w:rsidRPr="00263C83">
        <w:rPr>
          <w:rFonts w:ascii="Arial" w:hAnsi="Arial" w:cs="Arial"/>
          <w:sz w:val="21"/>
          <w:szCs w:val="21"/>
        </w:rPr>
        <w:t>. Sin embargo, la vida le ha regalado</w:t>
      </w:r>
      <w:r w:rsidR="00F85E12" w:rsidRPr="00263C83">
        <w:rPr>
          <w:rFonts w:ascii="Arial" w:hAnsi="Arial" w:cs="Arial"/>
          <w:sz w:val="21"/>
          <w:szCs w:val="21"/>
        </w:rPr>
        <w:t xml:space="preserve">, ya jubilada, la oportunidad de mostrar algo más de sí misma: su capacidad para </w:t>
      </w:r>
      <w:r w:rsidR="006B4688" w:rsidRPr="00263C83">
        <w:rPr>
          <w:rFonts w:ascii="Arial" w:hAnsi="Arial" w:cs="Arial"/>
          <w:sz w:val="21"/>
          <w:szCs w:val="21"/>
        </w:rPr>
        <w:t>la dramatización. No ha sido</w:t>
      </w:r>
      <w:r w:rsidR="00F85E12" w:rsidRPr="00263C83">
        <w:rPr>
          <w:rFonts w:ascii="Arial" w:hAnsi="Arial" w:cs="Arial"/>
          <w:sz w:val="21"/>
          <w:szCs w:val="21"/>
        </w:rPr>
        <w:t xml:space="preserve"> fácil, pero su inteligencia y su prodigiosa memoria, cultivada con tenacidad, le han permitido llevar adelante papeles especialmente difíciles, como </w:t>
      </w:r>
      <w:proofErr w:type="spellStart"/>
      <w:r w:rsidR="00F85E12" w:rsidRPr="00263C83">
        <w:rPr>
          <w:rFonts w:ascii="Arial" w:hAnsi="Arial" w:cs="Arial"/>
          <w:sz w:val="21"/>
          <w:szCs w:val="21"/>
        </w:rPr>
        <w:t>Violet</w:t>
      </w:r>
      <w:proofErr w:type="spellEnd"/>
      <w:r w:rsidR="00F85E12" w:rsidRPr="00263C83">
        <w:rPr>
          <w:rFonts w:ascii="Arial" w:hAnsi="Arial" w:cs="Arial"/>
          <w:sz w:val="21"/>
          <w:szCs w:val="21"/>
        </w:rPr>
        <w:t xml:space="preserve">, en </w:t>
      </w:r>
      <w:r w:rsidR="00F85E12" w:rsidRPr="00263C83">
        <w:rPr>
          <w:rFonts w:ascii="Arial" w:hAnsi="Arial" w:cs="Arial"/>
          <w:i/>
          <w:sz w:val="21"/>
          <w:szCs w:val="21"/>
        </w:rPr>
        <w:t>Agosto</w:t>
      </w:r>
      <w:r w:rsidR="006B4688" w:rsidRPr="00263C83">
        <w:rPr>
          <w:rFonts w:ascii="Arial" w:hAnsi="Arial" w:cs="Arial"/>
          <w:sz w:val="21"/>
          <w:szCs w:val="21"/>
        </w:rPr>
        <w:t xml:space="preserve">, </w:t>
      </w:r>
      <w:r w:rsidR="00F85E12" w:rsidRPr="00263C83">
        <w:rPr>
          <w:rFonts w:ascii="Arial" w:hAnsi="Arial" w:cs="Arial"/>
          <w:sz w:val="21"/>
          <w:szCs w:val="21"/>
        </w:rPr>
        <w:t xml:space="preserve">o Bernarda, en </w:t>
      </w:r>
      <w:r w:rsidR="00F85E12" w:rsidRPr="00263C83">
        <w:rPr>
          <w:rFonts w:ascii="Arial" w:hAnsi="Arial" w:cs="Arial"/>
          <w:i/>
          <w:sz w:val="21"/>
          <w:szCs w:val="21"/>
        </w:rPr>
        <w:t>La casa de Bernarda Alba</w:t>
      </w:r>
      <w:r w:rsidR="00F85E12" w:rsidRPr="00263C83">
        <w:rPr>
          <w:rFonts w:ascii="Arial" w:hAnsi="Arial" w:cs="Arial"/>
          <w:sz w:val="21"/>
          <w:szCs w:val="21"/>
        </w:rPr>
        <w:t xml:space="preserve">, por cuya representación ganó el premio a la mejor actriz </w:t>
      </w:r>
      <w:r w:rsidR="006B4688" w:rsidRPr="00263C83">
        <w:rPr>
          <w:rFonts w:ascii="Arial" w:hAnsi="Arial" w:cs="Arial"/>
          <w:sz w:val="21"/>
          <w:szCs w:val="21"/>
        </w:rPr>
        <w:t xml:space="preserve">protagonista </w:t>
      </w:r>
      <w:r w:rsidR="00F85E12" w:rsidRPr="00263C83">
        <w:rPr>
          <w:rFonts w:ascii="Arial" w:hAnsi="Arial" w:cs="Arial"/>
          <w:sz w:val="21"/>
          <w:szCs w:val="21"/>
        </w:rPr>
        <w:t>en la XXVIII Muestra Provincial de Teatro organizada por la Diputación</w:t>
      </w:r>
      <w:r w:rsidR="006B4688" w:rsidRPr="00263C83">
        <w:rPr>
          <w:rFonts w:ascii="Arial" w:hAnsi="Arial" w:cs="Arial"/>
          <w:sz w:val="21"/>
          <w:szCs w:val="21"/>
        </w:rPr>
        <w:t xml:space="preserve">. </w:t>
      </w:r>
    </w:p>
    <w:p w:rsidR="00C371BE" w:rsidRPr="00263C83" w:rsidRDefault="00DB1DB9" w:rsidP="00B9496A">
      <w:pPr>
        <w:pStyle w:val="Textoindependiente"/>
        <w:spacing w:line="360" w:lineRule="auto"/>
        <w:ind w:firstLine="708"/>
        <w:jc w:val="both"/>
        <w:rPr>
          <w:rFonts w:ascii="Arial" w:hAnsi="Arial" w:cs="Arial"/>
          <w:sz w:val="21"/>
          <w:szCs w:val="21"/>
        </w:rPr>
      </w:pPr>
      <w:r w:rsidRPr="00263C83">
        <w:rPr>
          <w:rFonts w:ascii="Arial" w:hAnsi="Arial" w:cs="Arial"/>
          <w:sz w:val="21"/>
          <w:szCs w:val="21"/>
        </w:rPr>
        <w:t>Podría seguir exponiendo lo que he indagado de</w:t>
      </w:r>
      <w:r w:rsidR="00C371BE" w:rsidRPr="00263C83">
        <w:rPr>
          <w:rFonts w:ascii="Arial" w:hAnsi="Arial" w:cs="Arial"/>
          <w:sz w:val="21"/>
          <w:szCs w:val="21"/>
        </w:rPr>
        <w:t xml:space="preserve"> la historia de las a</w:t>
      </w:r>
      <w:r w:rsidRPr="00263C83">
        <w:rPr>
          <w:rFonts w:ascii="Arial" w:hAnsi="Arial" w:cs="Arial"/>
          <w:sz w:val="21"/>
          <w:szCs w:val="21"/>
        </w:rPr>
        <w:t>lmagreñas, pero no hay tiempo. Por lo demás, s</w:t>
      </w:r>
      <w:r w:rsidR="00C371BE" w:rsidRPr="00263C83">
        <w:rPr>
          <w:rFonts w:ascii="Arial" w:hAnsi="Arial" w:cs="Arial"/>
          <w:sz w:val="21"/>
          <w:szCs w:val="21"/>
        </w:rPr>
        <w:t>on infinitos los trabajos</w:t>
      </w:r>
      <w:r w:rsidR="006B4688" w:rsidRPr="00263C83">
        <w:rPr>
          <w:rFonts w:ascii="Arial" w:hAnsi="Arial" w:cs="Arial"/>
          <w:sz w:val="21"/>
          <w:szCs w:val="21"/>
        </w:rPr>
        <w:t xml:space="preserve"> realizados por mujeres sin nombres de mujeres. Segadoras, encajeras, lavanderas, amas de cría, planchadoras, bor</w:t>
      </w:r>
      <w:r w:rsidR="007A0D46" w:rsidRPr="00263C83">
        <w:rPr>
          <w:rFonts w:ascii="Arial" w:hAnsi="Arial" w:cs="Arial"/>
          <w:sz w:val="21"/>
          <w:szCs w:val="21"/>
        </w:rPr>
        <w:t xml:space="preserve">dadoras, </w:t>
      </w:r>
      <w:proofErr w:type="spellStart"/>
      <w:r w:rsidR="007A0D46" w:rsidRPr="00263C83">
        <w:rPr>
          <w:rFonts w:ascii="Arial" w:hAnsi="Arial" w:cs="Arial"/>
          <w:sz w:val="21"/>
          <w:szCs w:val="21"/>
        </w:rPr>
        <w:t>aparadoras</w:t>
      </w:r>
      <w:proofErr w:type="spellEnd"/>
      <w:r w:rsidR="007A0D46" w:rsidRPr="00263C83">
        <w:rPr>
          <w:rFonts w:ascii="Arial" w:hAnsi="Arial" w:cs="Arial"/>
          <w:sz w:val="21"/>
          <w:szCs w:val="21"/>
        </w:rPr>
        <w:t xml:space="preserve"> de calzado</w:t>
      </w:r>
      <w:r w:rsidR="000D4EC9" w:rsidRPr="00263C83">
        <w:rPr>
          <w:rFonts w:ascii="Arial" w:hAnsi="Arial" w:cs="Arial"/>
          <w:sz w:val="21"/>
          <w:szCs w:val="21"/>
        </w:rPr>
        <w:t xml:space="preserve">, </w:t>
      </w:r>
      <w:r w:rsidR="00B9496A" w:rsidRPr="00263C83">
        <w:rPr>
          <w:rFonts w:ascii="Arial" w:hAnsi="Arial" w:cs="Arial"/>
          <w:sz w:val="21"/>
          <w:szCs w:val="21"/>
        </w:rPr>
        <w:t>conserveras de berenjenas</w:t>
      </w:r>
      <w:r w:rsidR="00C371BE" w:rsidRPr="00263C83">
        <w:rPr>
          <w:rFonts w:ascii="Arial" w:hAnsi="Arial" w:cs="Arial"/>
          <w:sz w:val="21"/>
          <w:szCs w:val="21"/>
        </w:rPr>
        <w:t xml:space="preserve">, </w:t>
      </w:r>
      <w:r w:rsidR="006B4688" w:rsidRPr="00263C83">
        <w:rPr>
          <w:rFonts w:ascii="Arial" w:hAnsi="Arial" w:cs="Arial"/>
          <w:sz w:val="21"/>
          <w:szCs w:val="21"/>
        </w:rPr>
        <w:t>gorreras, tenderas, todas sin voz ni representación en el espacio público, sin gremios ni sindicatos, sin estudios y sin voto</w:t>
      </w:r>
      <w:r w:rsidR="007A0D46" w:rsidRPr="00263C83">
        <w:rPr>
          <w:rFonts w:ascii="Arial" w:hAnsi="Arial" w:cs="Arial"/>
          <w:sz w:val="21"/>
          <w:szCs w:val="21"/>
        </w:rPr>
        <w:t xml:space="preserve"> durante siglos</w:t>
      </w:r>
      <w:r w:rsidR="006B4688" w:rsidRPr="00263C83">
        <w:rPr>
          <w:rFonts w:ascii="Arial" w:hAnsi="Arial" w:cs="Arial"/>
          <w:sz w:val="21"/>
          <w:szCs w:val="21"/>
        </w:rPr>
        <w:t xml:space="preserve">. </w:t>
      </w:r>
      <w:r w:rsidR="007A0408" w:rsidRPr="00263C83">
        <w:rPr>
          <w:rFonts w:ascii="Arial" w:hAnsi="Arial" w:cs="Arial"/>
          <w:sz w:val="21"/>
          <w:szCs w:val="21"/>
        </w:rPr>
        <w:t xml:space="preserve">Esas mujeres también están en nuestra genealogía. </w:t>
      </w:r>
      <w:r w:rsidR="006B4688" w:rsidRPr="00263C83">
        <w:rPr>
          <w:rFonts w:ascii="Arial" w:hAnsi="Arial" w:cs="Arial"/>
          <w:sz w:val="21"/>
          <w:szCs w:val="21"/>
        </w:rPr>
        <w:t>Afo</w:t>
      </w:r>
      <w:r w:rsidR="007A0408" w:rsidRPr="00263C83">
        <w:rPr>
          <w:rFonts w:ascii="Arial" w:hAnsi="Arial" w:cs="Arial"/>
          <w:sz w:val="21"/>
          <w:szCs w:val="21"/>
        </w:rPr>
        <w:t xml:space="preserve">rtunadamente </w:t>
      </w:r>
      <w:r w:rsidR="006B4688" w:rsidRPr="00263C83">
        <w:rPr>
          <w:rFonts w:ascii="Arial" w:hAnsi="Arial" w:cs="Arial"/>
          <w:sz w:val="21"/>
          <w:szCs w:val="21"/>
        </w:rPr>
        <w:t>las condiciones</w:t>
      </w:r>
      <w:r w:rsidR="007A0408" w:rsidRPr="00263C83">
        <w:rPr>
          <w:rFonts w:ascii="Arial" w:hAnsi="Arial" w:cs="Arial"/>
          <w:sz w:val="21"/>
          <w:szCs w:val="21"/>
        </w:rPr>
        <w:t xml:space="preserve"> sociales y profesionales han cambiado mucho</w:t>
      </w:r>
      <w:r w:rsidR="006B4688" w:rsidRPr="00263C83">
        <w:rPr>
          <w:rFonts w:ascii="Arial" w:hAnsi="Arial" w:cs="Arial"/>
          <w:sz w:val="21"/>
          <w:szCs w:val="21"/>
        </w:rPr>
        <w:t xml:space="preserve"> y hoy las almagreñas estudiamos y ocupamos</w:t>
      </w:r>
      <w:r w:rsidR="00C371BE" w:rsidRPr="00263C83">
        <w:rPr>
          <w:rFonts w:ascii="Arial" w:hAnsi="Arial" w:cs="Arial"/>
          <w:sz w:val="21"/>
          <w:szCs w:val="21"/>
        </w:rPr>
        <w:t xml:space="preserve"> muchos</w:t>
      </w:r>
      <w:r w:rsidR="00FE6FF7" w:rsidRPr="00263C83">
        <w:rPr>
          <w:rFonts w:ascii="Arial" w:hAnsi="Arial" w:cs="Arial"/>
          <w:sz w:val="21"/>
          <w:szCs w:val="21"/>
        </w:rPr>
        <w:t xml:space="preserve"> </w:t>
      </w:r>
      <w:r w:rsidR="007A0408" w:rsidRPr="00263C83">
        <w:rPr>
          <w:rFonts w:ascii="Arial" w:hAnsi="Arial" w:cs="Arial"/>
          <w:sz w:val="21"/>
          <w:szCs w:val="21"/>
        </w:rPr>
        <w:t>espacios</w:t>
      </w:r>
      <w:r w:rsidR="006B4688" w:rsidRPr="00263C83">
        <w:rPr>
          <w:rFonts w:ascii="Arial" w:hAnsi="Arial" w:cs="Arial"/>
          <w:sz w:val="21"/>
          <w:szCs w:val="21"/>
        </w:rPr>
        <w:t xml:space="preserve"> tradicionalmente masculin</w:t>
      </w:r>
      <w:r w:rsidR="007A0408" w:rsidRPr="00263C83">
        <w:rPr>
          <w:rFonts w:ascii="Arial" w:hAnsi="Arial" w:cs="Arial"/>
          <w:sz w:val="21"/>
          <w:szCs w:val="21"/>
        </w:rPr>
        <w:t>os: científicas, ingenieras,</w:t>
      </w:r>
      <w:r w:rsidR="005A0623" w:rsidRPr="00263C83">
        <w:rPr>
          <w:rFonts w:ascii="Arial" w:hAnsi="Arial" w:cs="Arial"/>
          <w:sz w:val="21"/>
          <w:szCs w:val="21"/>
        </w:rPr>
        <w:t xml:space="preserve"> farmacéuticas, tecnólogas,</w:t>
      </w:r>
      <w:r w:rsidR="007A0408" w:rsidRPr="00263C83">
        <w:rPr>
          <w:rFonts w:ascii="Arial" w:hAnsi="Arial" w:cs="Arial"/>
          <w:sz w:val="21"/>
          <w:szCs w:val="21"/>
        </w:rPr>
        <w:t xml:space="preserve"> médic</w:t>
      </w:r>
      <w:r w:rsidR="005934F6" w:rsidRPr="00263C83">
        <w:rPr>
          <w:rFonts w:ascii="Arial" w:hAnsi="Arial" w:cs="Arial"/>
          <w:sz w:val="21"/>
          <w:szCs w:val="21"/>
        </w:rPr>
        <w:t>as, procuradoras</w:t>
      </w:r>
      <w:r w:rsidRPr="00263C83">
        <w:rPr>
          <w:rFonts w:ascii="Arial" w:hAnsi="Arial" w:cs="Arial"/>
          <w:sz w:val="21"/>
          <w:szCs w:val="21"/>
        </w:rPr>
        <w:t xml:space="preserve">, abogadas, </w:t>
      </w:r>
      <w:r w:rsidR="005934F6" w:rsidRPr="00263C83">
        <w:rPr>
          <w:rFonts w:ascii="Arial" w:hAnsi="Arial" w:cs="Arial"/>
          <w:sz w:val="21"/>
          <w:szCs w:val="21"/>
        </w:rPr>
        <w:t>c</w:t>
      </w:r>
      <w:r w:rsidRPr="00263C83">
        <w:rPr>
          <w:rFonts w:ascii="Arial" w:hAnsi="Arial" w:cs="Arial"/>
          <w:sz w:val="21"/>
          <w:szCs w:val="21"/>
        </w:rPr>
        <w:t>ompositoras, concejalas,</w:t>
      </w:r>
      <w:r w:rsidR="007A0408" w:rsidRPr="00263C83">
        <w:rPr>
          <w:rFonts w:ascii="Arial" w:hAnsi="Arial" w:cs="Arial"/>
          <w:sz w:val="21"/>
          <w:szCs w:val="21"/>
        </w:rPr>
        <w:t xml:space="preserve"> </w:t>
      </w:r>
      <w:r w:rsidR="004D438B" w:rsidRPr="00263C83">
        <w:rPr>
          <w:rFonts w:ascii="Arial" w:hAnsi="Arial" w:cs="Arial"/>
          <w:sz w:val="21"/>
          <w:szCs w:val="21"/>
        </w:rPr>
        <w:t xml:space="preserve">deportistas, </w:t>
      </w:r>
      <w:r w:rsidR="002F78E2" w:rsidRPr="00263C83">
        <w:rPr>
          <w:rFonts w:ascii="Arial" w:hAnsi="Arial" w:cs="Arial"/>
          <w:sz w:val="21"/>
          <w:szCs w:val="21"/>
        </w:rPr>
        <w:t xml:space="preserve">periodistas, </w:t>
      </w:r>
      <w:proofErr w:type="spellStart"/>
      <w:r w:rsidR="007A0408" w:rsidRPr="00263C83">
        <w:rPr>
          <w:rFonts w:ascii="Arial" w:hAnsi="Arial" w:cs="Arial"/>
          <w:sz w:val="21"/>
          <w:szCs w:val="21"/>
        </w:rPr>
        <w:t>etc</w:t>
      </w:r>
      <w:proofErr w:type="spellEnd"/>
      <w:r w:rsidR="007A0408" w:rsidRPr="00263C83">
        <w:rPr>
          <w:rFonts w:ascii="Arial" w:hAnsi="Arial" w:cs="Arial"/>
          <w:sz w:val="21"/>
          <w:szCs w:val="21"/>
        </w:rPr>
        <w:t xml:space="preserve">, </w:t>
      </w:r>
      <w:r w:rsidR="005A0623" w:rsidRPr="00263C83">
        <w:rPr>
          <w:rFonts w:ascii="Arial" w:hAnsi="Arial" w:cs="Arial"/>
          <w:sz w:val="21"/>
          <w:szCs w:val="21"/>
        </w:rPr>
        <w:t>etc., etc., hasta policías</w:t>
      </w:r>
      <w:r w:rsidR="007A0408" w:rsidRPr="00263C83">
        <w:rPr>
          <w:rFonts w:ascii="Arial" w:hAnsi="Arial" w:cs="Arial"/>
          <w:sz w:val="21"/>
          <w:szCs w:val="21"/>
        </w:rPr>
        <w:t xml:space="preserve"> somos.</w:t>
      </w:r>
      <w:r w:rsidR="000D4EC9" w:rsidRPr="00263C83">
        <w:rPr>
          <w:rFonts w:ascii="Arial" w:hAnsi="Arial" w:cs="Arial"/>
          <w:sz w:val="21"/>
          <w:szCs w:val="21"/>
        </w:rPr>
        <w:t xml:space="preserve"> </w:t>
      </w:r>
    </w:p>
    <w:p w:rsidR="006B4688" w:rsidRPr="00263C83" w:rsidRDefault="00C371BE" w:rsidP="00A92090">
      <w:pPr>
        <w:pStyle w:val="Textoindependiente"/>
        <w:spacing w:line="360" w:lineRule="auto"/>
        <w:ind w:firstLine="708"/>
        <w:jc w:val="both"/>
        <w:rPr>
          <w:rFonts w:ascii="Arial" w:hAnsi="Arial" w:cs="Arial"/>
          <w:sz w:val="21"/>
          <w:szCs w:val="21"/>
        </w:rPr>
      </w:pPr>
      <w:r w:rsidRPr="00263C83">
        <w:rPr>
          <w:rFonts w:ascii="Arial" w:hAnsi="Arial" w:cs="Arial"/>
          <w:sz w:val="21"/>
          <w:szCs w:val="21"/>
        </w:rPr>
        <w:t>Pero hay algo de lo que apenas se habl</w:t>
      </w:r>
      <w:r w:rsidR="00A1698B" w:rsidRPr="00263C83">
        <w:rPr>
          <w:rFonts w:ascii="Arial" w:hAnsi="Arial" w:cs="Arial"/>
          <w:sz w:val="21"/>
          <w:szCs w:val="21"/>
        </w:rPr>
        <w:t xml:space="preserve">a, aunque está en la base de </w:t>
      </w:r>
      <w:r w:rsidRPr="00263C83">
        <w:rPr>
          <w:rFonts w:ascii="Arial" w:hAnsi="Arial" w:cs="Arial"/>
          <w:sz w:val="21"/>
          <w:szCs w:val="21"/>
        </w:rPr>
        <w:t>todas las fiestas, algo tan</w:t>
      </w:r>
      <w:r w:rsidR="0055211D" w:rsidRPr="00263C83">
        <w:rPr>
          <w:rFonts w:ascii="Arial" w:hAnsi="Arial" w:cs="Arial"/>
          <w:sz w:val="21"/>
          <w:szCs w:val="21"/>
        </w:rPr>
        <w:t>, tan</w:t>
      </w:r>
      <w:r w:rsidRPr="00263C83">
        <w:rPr>
          <w:rFonts w:ascii="Arial" w:hAnsi="Arial" w:cs="Arial"/>
          <w:sz w:val="21"/>
          <w:szCs w:val="21"/>
        </w:rPr>
        <w:t xml:space="preserve"> importante, que es el fundamento que permite disfrutar de todas las ferias.</w:t>
      </w:r>
    </w:p>
    <w:p w:rsidR="00E652BA" w:rsidRPr="00263C83" w:rsidRDefault="00F84462" w:rsidP="003E5539">
      <w:pPr>
        <w:pStyle w:val="Textoindependiente"/>
        <w:spacing w:line="360" w:lineRule="auto"/>
        <w:jc w:val="both"/>
        <w:rPr>
          <w:rFonts w:ascii="Arial" w:hAnsi="Arial" w:cs="Arial"/>
          <w:sz w:val="21"/>
          <w:szCs w:val="21"/>
        </w:rPr>
      </w:pPr>
      <w:r w:rsidRPr="00263C83">
        <w:rPr>
          <w:rFonts w:ascii="Arial" w:hAnsi="Arial" w:cs="Arial"/>
          <w:sz w:val="21"/>
          <w:szCs w:val="21"/>
        </w:rPr>
        <w:t xml:space="preserve"> </w:t>
      </w:r>
      <w:r w:rsidR="007A0408" w:rsidRPr="00263C83">
        <w:rPr>
          <w:rFonts w:ascii="Arial" w:hAnsi="Arial" w:cs="Arial"/>
          <w:sz w:val="21"/>
          <w:szCs w:val="21"/>
        </w:rPr>
        <w:tab/>
        <w:t>Antes he</w:t>
      </w:r>
      <w:r w:rsidR="006C5590" w:rsidRPr="00263C83">
        <w:rPr>
          <w:rFonts w:ascii="Arial" w:hAnsi="Arial" w:cs="Arial"/>
          <w:sz w:val="21"/>
          <w:szCs w:val="21"/>
        </w:rPr>
        <w:t xml:space="preserve"> utilizado la palabra </w:t>
      </w:r>
      <w:r w:rsidR="006C5590" w:rsidRPr="00263C83">
        <w:rPr>
          <w:rFonts w:ascii="Arial" w:hAnsi="Arial" w:cs="Arial"/>
          <w:i/>
          <w:sz w:val="21"/>
          <w:szCs w:val="21"/>
        </w:rPr>
        <w:t>red</w:t>
      </w:r>
      <w:r w:rsidR="006C5590" w:rsidRPr="00263C83">
        <w:rPr>
          <w:rFonts w:ascii="Arial" w:hAnsi="Arial" w:cs="Arial"/>
          <w:sz w:val="21"/>
          <w:szCs w:val="21"/>
        </w:rPr>
        <w:t xml:space="preserve">, que en alguna de sus acepciones se relaciona con </w:t>
      </w:r>
      <w:r w:rsidR="006C5590" w:rsidRPr="00263C83">
        <w:rPr>
          <w:rFonts w:ascii="Arial" w:hAnsi="Arial" w:cs="Arial"/>
          <w:i/>
          <w:sz w:val="21"/>
          <w:szCs w:val="21"/>
        </w:rPr>
        <w:t xml:space="preserve">trama </w:t>
      </w:r>
      <w:r w:rsidR="006C5590" w:rsidRPr="00263C83">
        <w:rPr>
          <w:rFonts w:ascii="Arial" w:hAnsi="Arial" w:cs="Arial"/>
          <w:sz w:val="21"/>
          <w:szCs w:val="21"/>
        </w:rPr>
        <w:t xml:space="preserve">y esta </w:t>
      </w:r>
      <w:r w:rsidR="000A53C4" w:rsidRPr="00263C83">
        <w:rPr>
          <w:rFonts w:ascii="Arial" w:hAnsi="Arial" w:cs="Arial"/>
          <w:sz w:val="21"/>
          <w:szCs w:val="21"/>
        </w:rPr>
        <w:t xml:space="preserve">última </w:t>
      </w:r>
      <w:r w:rsidR="006C5590" w:rsidRPr="00263C83">
        <w:rPr>
          <w:rFonts w:ascii="Arial" w:hAnsi="Arial" w:cs="Arial"/>
          <w:sz w:val="21"/>
          <w:szCs w:val="21"/>
        </w:rPr>
        <w:t xml:space="preserve">con </w:t>
      </w:r>
      <w:r w:rsidR="00AF38A9" w:rsidRPr="00263C83">
        <w:rPr>
          <w:rFonts w:ascii="Arial" w:hAnsi="Arial" w:cs="Arial"/>
          <w:i/>
          <w:sz w:val="21"/>
          <w:szCs w:val="21"/>
        </w:rPr>
        <w:t>entramado</w:t>
      </w:r>
      <w:r w:rsidR="00AF38A9" w:rsidRPr="00263C83">
        <w:rPr>
          <w:rFonts w:ascii="Arial" w:hAnsi="Arial" w:cs="Arial"/>
          <w:sz w:val="21"/>
          <w:szCs w:val="21"/>
        </w:rPr>
        <w:t xml:space="preserve">, </w:t>
      </w:r>
      <w:r w:rsidR="000A53C4" w:rsidRPr="00263C83">
        <w:rPr>
          <w:rFonts w:ascii="Arial" w:hAnsi="Arial" w:cs="Arial"/>
          <w:sz w:val="21"/>
          <w:szCs w:val="21"/>
        </w:rPr>
        <w:t xml:space="preserve">palabra </w:t>
      </w:r>
      <w:r w:rsidR="00C371BE" w:rsidRPr="00263C83">
        <w:rPr>
          <w:rFonts w:ascii="Arial" w:hAnsi="Arial" w:cs="Arial"/>
          <w:sz w:val="21"/>
          <w:szCs w:val="21"/>
        </w:rPr>
        <w:t xml:space="preserve">esta </w:t>
      </w:r>
      <w:r w:rsidR="00AF38A9" w:rsidRPr="00263C83">
        <w:rPr>
          <w:rFonts w:ascii="Arial" w:hAnsi="Arial" w:cs="Arial"/>
          <w:sz w:val="21"/>
          <w:szCs w:val="21"/>
        </w:rPr>
        <w:t>q</w:t>
      </w:r>
      <w:r w:rsidR="00A44ACB" w:rsidRPr="00263C83">
        <w:rPr>
          <w:rFonts w:ascii="Arial" w:hAnsi="Arial" w:cs="Arial"/>
          <w:sz w:val="21"/>
          <w:szCs w:val="21"/>
        </w:rPr>
        <w:t>ue me gusta particularmente</w:t>
      </w:r>
      <w:r w:rsidR="006C5590" w:rsidRPr="00263C83">
        <w:rPr>
          <w:rFonts w:ascii="Arial" w:hAnsi="Arial" w:cs="Arial"/>
          <w:sz w:val="21"/>
          <w:szCs w:val="21"/>
        </w:rPr>
        <w:t>. Si sigo las referencias indicadas por el</w:t>
      </w:r>
      <w:r w:rsidR="00A44ACB" w:rsidRPr="00263C83">
        <w:rPr>
          <w:rFonts w:ascii="Arial" w:hAnsi="Arial" w:cs="Arial"/>
          <w:sz w:val="21"/>
          <w:szCs w:val="21"/>
        </w:rPr>
        <w:t xml:space="preserve"> </w:t>
      </w:r>
      <w:r w:rsidR="00A44ACB" w:rsidRPr="00263C83">
        <w:rPr>
          <w:rFonts w:ascii="Arial" w:hAnsi="Arial" w:cs="Arial"/>
          <w:i/>
          <w:sz w:val="21"/>
          <w:szCs w:val="21"/>
        </w:rPr>
        <w:t>Diccionario de la Real Academia de la Lengua</w:t>
      </w:r>
      <w:r w:rsidR="006C5590" w:rsidRPr="00263C83">
        <w:rPr>
          <w:rFonts w:ascii="Arial" w:hAnsi="Arial" w:cs="Arial"/>
          <w:sz w:val="21"/>
          <w:szCs w:val="21"/>
        </w:rPr>
        <w:t xml:space="preserve">, la </w:t>
      </w:r>
      <w:r w:rsidR="006C5590" w:rsidRPr="00263C83">
        <w:rPr>
          <w:rFonts w:ascii="Arial" w:hAnsi="Arial" w:cs="Arial"/>
          <w:i/>
          <w:sz w:val="21"/>
          <w:szCs w:val="21"/>
        </w:rPr>
        <w:t>red</w:t>
      </w:r>
      <w:r w:rsidR="00AF38A9" w:rsidRPr="00263C83">
        <w:rPr>
          <w:rFonts w:ascii="Arial" w:hAnsi="Arial" w:cs="Arial"/>
          <w:sz w:val="21"/>
          <w:szCs w:val="21"/>
        </w:rPr>
        <w:t xml:space="preserve"> </w:t>
      </w:r>
      <w:r w:rsidR="006C5590" w:rsidRPr="00263C83">
        <w:rPr>
          <w:rFonts w:ascii="Arial" w:hAnsi="Arial" w:cs="Arial"/>
          <w:sz w:val="21"/>
          <w:szCs w:val="21"/>
        </w:rPr>
        <w:t xml:space="preserve">y la </w:t>
      </w:r>
      <w:r w:rsidR="006C5590" w:rsidRPr="00263C83">
        <w:rPr>
          <w:rFonts w:ascii="Arial" w:hAnsi="Arial" w:cs="Arial"/>
          <w:i/>
          <w:sz w:val="21"/>
          <w:szCs w:val="21"/>
        </w:rPr>
        <w:t>trama</w:t>
      </w:r>
      <w:r w:rsidR="006C5590" w:rsidRPr="00263C83">
        <w:rPr>
          <w:rFonts w:ascii="Arial" w:hAnsi="Arial" w:cs="Arial"/>
          <w:sz w:val="21"/>
          <w:szCs w:val="21"/>
        </w:rPr>
        <w:t xml:space="preserve"> coinciden en ser una manera de disponer o cruzar hilos o cuerdas, bien para formar una malla, bien para formar una tela. </w:t>
      </w:r>
      <w:r w:rsidR="00DB1DB9" w:rsidRPr="00263C83">
        <w:rPr>
          <w:rFonts w:ascii="Arial" w:hAnsi="Arial" w:cs="Arial"/>
          <w:sz w:val="21"/>
          <w:szCs w:val="21"/>
        </w:rPr>
        <w:t>En teoría de la Literatura</w:t>
      </w:r>
      <w:r w:rsidR="00A44ACB" w:rsidRPr="00263C83">
        <w:rPr>
          <w:rFonts w:ascii="Arial" w:hAnsi="Arial" w:cs="Arial"/>
          <w:sz w:val="21"/>
          <w:szCs w:val="21"/>
        </w:rPr>
        <w:t xml:space="preserve">, la trama de una novela es el modo en que se encadenan los acontecimientos, es decir, una trama es una historia. ¿Y qué es un entramado? Esta palabra proviene de la arquitectura: se trata de un armazón de </w:t>
      </w:r>
      <w:r w:rsidR="00A44ACB" w:rsidRPr="00263C83">
        <w:rPr>
          <w:rFonts w:ascii="Arial" w:hAnsi="Arial" w:cs="Arial"/>
          <w:sz w:val="21"/>
          <w:szCs w:val="21"/>
        </w:rPr>
        <w:lastRenderedPageBreak/>
        <w:t xml:space="preserve">hierro </w:t>
      </w:r>
      <w:r w:rsidR="003E5539" w:rsidRPr="00263C83">
        <w:rPr>
          <w:rFonts w:ascii="Arial" w:hAnsi="Arial" w:cs="Arial"/>
          <w:sz w:val="21"/>
          <w:szCs w:val="21"/>
        </w:rPr>
        <w:t>o madera que sirve</w:t>
      </w:r>
      <w:r w:rsidR="00A44ACB" w:rsidRPr="00263C83">
        <w:rPr>
          <w:rFonts w:ascii="Arial" w:hAnsi="Arial" w:cs="Arial"/>
          <w:sz w:val="21"/>
          <w:szCs w:val="21"/>
        </w:rPr>
        <w:t xml:space="preserve"> para construir una pared</w:t>
      </w:r>
      <w:r w:rsidR="003E5539" w:rsidRPr="00263C83">
        <w:rPr>
          <w:rFonts w:ascii="Arial" w:hAnsi="Arial" w:cs="Arial"/>
          <w:sz w:val="21"/>
          <w:szCs w:val="21"/>
        </w:rPr>
        <w:t xml:space="preserve"> o un suelo</w:t>
      </w:r>
      <w:r w:rsidR="00DB1DB9" w:rsidRPr="00263C83">
        <w:rPr>
          <w:rFonts w:ascii="Arial" w:hAnsi="Arial" w:cs="Arial"/>
          <w:sz w:val="21"/>
          <w:szCs w:val="21"/>
        </w:rPr>
        <w:t xml:space="preserve">. Lo interesante es que, además y por extensión, </w:t>
      </w:r>
      <w:r w:rsidR="00DB1DB9" w:rsidRPr="00263C83">
        <w:rPr>
          <w:rFonts w:ascii="Arial" w:hAnsi="Arial" w:cs="Arial"/>
          <w:i/>
          <w:sz w:val="21"/>
          <w:szCs w:val="21"/>
        </w:rPr>
        <w:t>red, trama y entramado</w:t>
      </w:r>
      <w:r w:rsidR="00DB1DB9" w:rsidRPr="00263C83">
        <w:rPr>
          <w:rFonts w:ascii="Arial" w:hAnsi="Arial" w:cs="Arial"/>
          <w:sz w:val="21"/>
          <w:szCs w:val="21"/>
        </w:rPr>
        <w:t xml:space="preserve"> significan estructura u organización</w:t>
      </w:r>
      <w:r w:rsidR="00A44ACB" w:rsidRPr="00263C83">
        <w:rPr>
          <w:rFonts w:ascii="Arial" w:hAnsi="Arial" w:cs="Arial"/>
          <w:sz w:val="21"/>
          <w:szCs w:val="21"/>
        </w:rPr>
        <w:t xml:space="preserve">. </w:t>
      </w:r>
    </w:p>
    <w:p w:rsidR="006D1695" w:rsidRPr="00263C83" w:rsidRDefault="000A53C4" w:rsidP="000213E8">
      <w:pPr>
        <w:pStyle w:val="Textoindependiente"/>
        <w:spacing w:line="360" w:lineRule="auto"/>
        <w:ind w:firstLine="708"/>
        <w:jc w:val="both"/>
        <w:rPr>
          <w:rFonts w:ascii="Arial" w:hAnsi="Arial" w:cs="Arial"/>
          <w:sz w:val="21"/>
          <w:szCs w:val="21"/>
        </w:rPr>
      </w:pPr>
      <w:r w:rsidRPr="00263C83">
        <w:rPr>
          <w:rFonts w:ascii="Arial" w:hAnsi="Arial" w:cs="Arial"/>
          <w:sz w:val="21"/>
          <w:szCs w:val="21"/>
        </w:rPr>
        <w:t>De todas las redes, tramas y entramados que podamos imaginar, hay una especialmente sorprendente</w:t>
      </w:r>
      <w:r w:rsidR="003A6675" w:rsidRPr="00263C83">
        <w:rPr>
          <w:rFonts w:ascii="Arial" w:hAnsi="Arial" w:cs="Arial"/>
          <w:sz w:val="21"/>
          <w:szCs w:val="21"/>
        </w:rPr>
        <w:t>, por perfecta y eficaz</w:t>
      </w:r>
      <w:r w:rsidRPr="00263C83">
        <w:rPr>
          <w:rFonts w:ascii="Arial" w:hAnsi="Arial" w:cs="Arial"/>
          <w:sz w:val="21"/>
          <w:szCs w:val="21"/>
        </w:rPr>
        <w:t xml:space="preserve">, aunque generalmente pasa desapercibida. </w:t>
      </w:r>
      <w:r w:rsidR="0055211D" w:rsidRPr="00263C83">
        <w:rPr>
          <w:rFonts w:ascii="Arial" w:hAnsi="Arial" w:cs="Arial"/>
          <w:sz w:val="21"/>
          <w:szCs w:val="21"/>
        </w:rPr>
        <w:t xml:space="preserve">Madres, tías, abuelas, hermanas, hijas, sobrinas, amigas tejen esa red; con sus labores asignadas, </w:t>
      </w:r>
      <w:r w:rsidR="00DB1DB9" w:rsidRPr="00263C83">
        <w:rPr>
          <w:rFonts w:ascii="Arial" w:hAnsi="Arial" w:cs="Arial"/>
          <w:sz w:val="21"/>
          <w:szCs w:val="21"/>
        </w:rPr>
        <w:t xml:space="preserve">que </w:t>
      </w:r>
      <w:r w:rsidR="0055211D" w:rsidRPr="00263C83">
        <w:rPr>
          <w:rFonts w:ascii="Arial" w:hAnsi="Arial" w:cs="Arial"/>
          <w:sz w:val="21"/>
          <w:szCs w:val="21"/>
        </w:rPr>
        <w:t>no elegidas, construyen el entramado de los cuidados y este permite que se desarrollen las tram</w:t>
      </w:r>
      <w:r w:rsidR="00DB1DB9" w:rsidRPr="00263C83">
        <w:rPr>
          <w:rFonts w:ascii="Arial" w:hAnsi="Arial" w:cs="Arial"/>
          <w:sz w:val="21"/>
          <w:szCs w:val="21"/>
        </w:rPr>
        <w:t xml:space="preserve">as de las novelas personales. Queda así </w:t>
      </w:r>
      <w:r w:rsidR="0055211D" w:rsidRPr="00263C83">
        <w:rPr>
          <w:rFonts w:ascii="Arial" w:hAnsi="Arial" w:cs="Arial"/>
          <w:sz w:val="21"/>
          <w:szCs w:val="21"/>
        </w:rPr>
        <w:t>garantizada la supervivencia social. Por eso, el d</w:t>
      </w:r>
      <w:r w:rsidR="00161051" w:rsidRPr="00263C83">
        <w:rPr>
          <w:rFonts w:ascii="Arial" w:hAnsi="Arial" w:cs="Arial"/>
          <w:sz w:val="21"/>
          <w:szCs w:val="21"/>
        </w:rPr>
        <w:t xml:space="preserve">isfrute de la feria, la animación y el bullicio de la fiestas no es posible sin </w:t>
      </w:r>
      <w:r w:rsidR="0055211D" w:rsidRPr="00263C83">
        <w:rPr>
          <w:rFonts w:ascii="Arial" w:hAnsi="Arial" w:cs="Arial"/>
          <w:sz w:val="21"/>
          <w:szCs w:val="21"/>
        </w:rPr>
        <w:t xml:space="preserve">alguien </w:t>
      </w:r>
      <w:r w:rsidR="00161051" w:rsidRPr="00263C83">
        <w:rPr>
          <w:rFonts w:ascii="Arial" w:hAnsi="Arial" w:cs="Arial"/>
          <w:sz w:val="21"/>
          <w:szCs w:val="21"/>
        </w:rPr>
        <w:t xml:space="preserve">que </w:t>
      </w:r>
      <w:r w:rsidR="0055211D" w:rsidRPr="00263C83">
        <w:rPr>
          <w:rFonts w:ascii="Arial" w:hAnsi="Arial" w:cs="Arial"/>
          <w:sz w:val="21"/>
          <w:szCs w:val="21"/>
        </w:rPr>
        <w:t>cuide</w:t>
      </w:r>
      <w:r w:rsidR="003A6675" w:rsidRPr="00263C83">
        <w:rPr>
          <w:rFonts w:ascii="Arial" w:hAnsi="Arial" w:cs="Arial"/>
          <w:sz w:val="21"/>
          <w:szCs w:val="21"/>
        </w:rPr>
        <w:t xml:space="preserve"> la habitabilidad de los hogares, aprovisione y prepare alimentos, mantenga limpias y planchadas las prendas de vestir, atienda y cure las pequeñas enfermedades</w:t>
      </w:r>
      <w:r w:rsidR="00C371BE" w:rsidRPr="00263C83">
        <w:rPr>
          <w:rFonts w:ascii="Arial" w:hAnsi="Arial" w:cs="Arial"/>
          <w:sz w:val="21"/>
          <w:szCs w:val="21"/>
        </w:rPr>
        <w:t>, dé</w:t>
      </w:r>
      <w:r w:rsidR="006D1695" w:rsidRPr="00263C83">
        <w:rPr>
          <w:rFonts w:ascii="Arial" w:hAnsi="Arial" w:cs="Arial"/>
          <w:sz w:val="21"/>
          <w:szCs w:val="21"/>
        </w:rPr>
        <w:t xml:space="preserve"> abrazos y regale ánimos</w:t>
      </w:r>
      <w:r w:rsidR="003A6675" w:rsidRPr="00263C83">
        <w:rPr>
          <w:rFonts w:ascii="Arial" w:hAnsi="Arial" w:cs="Arial"/>
          <w:sz w:val="21"/>
          <w:szCs w:val="21"/>
        </w:rPr>
        <w:t>…</w:t>
      </w:r>
      <w:r w:rsidR="006D1695" w:rsidRPr="00263C83">
        <w:rPr>
          <w:rFonts w:ascii="Arial" w:hAnsi="Arial" w:cs="Arial"/>
          <w:sz w:val="21"/>
          <w:szCs w:val="21"/>
        </w:rPr>
        <w:t xml:space="preserve">, </w:t>
      </w:r>
      <w:r w:rsidR="003A6675" w:rsidRPr="00263C83">
        <w:rPr>
          <w:rFonts w:ascii="Arial" w:hAnsi="Arial" w:cs="Arial"/>
          <w:sz w:val="21"/>
          <w:szCs w:val="21"/>
        </w:rPr>
        <w:t>ese conjunto de tareas que hasta no hace tanto ha sido conceptualizado como “labores femeninas”</w:t>
      </w:r>
      <w:r w:rsidR="00A1698B" w:rsidRPr="00263C83">
        <w:rPr>
          <w:rFonts w:ascii="Arial" w:hAnsi="Arial" w:cs="Arial"/>
          <w:sz w:val="21"/>
          <w:szCs w:val="21"/>
        </w:rPr>
        <w:t xml:space="preserve">, </w:t>
      </w:r>
      <w:r w:rsidR="003E5539" w:rsidRPr="00263C83">
        <w:rPr>
          <w:rFonts w:ascii="Arial" w:hAnsi="Arial" w:cs="Arial"/>
          <w:sz w:val="21"/>
          <w:szCs w:val="21"/>
        </w:rPr>
        <w:t>no sujetas a valoración económica ni a reconocimiento social.</w:t>
      </w:r>
      <w:r w:rsidR="00E6283A" w:rsidRPr="00263C83">
        <w:rPr>
          <w:rFonts w:ascii="Arial" w:hAnsi="Arial" w:cs="Arial"/>
          <w:sz w:val="21"/>
          <w:szCs w:val="21"/>
        </w:rPr>
        <w:t xml:space="preserve"> Damos la bienvenida a los hombres, todavía pocos, que están ay</w:t>
      </w:r>
      <w:r w:rsidR="006D1695" w:rsidRPr="00263C83">
        <w:rPr>
          <w:rFonts w:ascii="Arial" w:hAnsi="Arial" w:cs="Arial"/>
          <w:sz w:val="21"/>
          <w:szCs w:val="21"/>
        </w:rPr>
        <w:t xml:space="preserve">udando a levantar el </w:t>
      </w:r>
      <w:r w:rsidR="000213E8" w:rsidRPr="00263C83">
        <w:rPr>
          <w:rFonts w:ascii="Arial" w:hAnsi="Arial" w:cs="Arial"/>
          <w:sz w:val="21"/>
          <w:szCs w:val="21"/>
        </w:rPr>
        <w:t xml:space="preserve">aburrido </w:t>
      </w:r>
      <w:r w:rsidR="006D1695" w:rsidRPr="00263C83">
        <w:rPr>
          <w:rFonts w:ascii="Arial" w:hAnsi="Arial" w:cs="Arial"/>
          <w:sz w:val="21"/>
          <w:szCs w:val="21"/>
        </w:rPr>
        <w:t>entramado de la</w:t>
      </w:r>
      <w:r w:rsidR="00FE6FF7" w:rsidRPr="00263C83">
        <w:rPr>
          <w:rFonts w:ascii="Arial" w:hAnsi="Arial" w:cs="Arial"/>
          <w:sz w:val="21"/>
          <w:szCs w:val="21"/>
        </w:rPr>
        <w:t xml:space="preserve"> supervivencia</w:t>
      </w:r>
      <w:r w:rsidR="00DB1DB9" w:rsidRPr="00263C83">
        <w:rPr>
          <w:rFonts w:ascii="Arial" w:hAnsi="Arial" w:cs="Arial"/>
          <w:sz w:val="21"/>
          <w:szCs w:val="21"/>
        </w:rPr>
        <w:t xml:space="preserve"> cotidiana</w:t>
      </w:r>
      <w:r w:rsidR="00FE6FF7" w:rsidRPr="00263C83">
        <w:rPr>
          <w:rFonts w:ascii="Arial" w:hAnsi="Arial" w:cs="Arial"/>
          <w:sz w:val="21"/>
          <w:szCs w:val="21"/>
        </w:rPr>
        <w:t>. Con ellos</w:t>
      </w:r>
      <w:r w:rsidR="00DB1DB9" w:rsidRPr="00263C83">
        <w:rPr>
          <w:rFonts w:ascii="Arial" w:hAnsi="Arial" w:cs="Arial"/>
          <w:sz w:val="21"/>
          <w:szCs w:val="21"/>
        </w:rPr>
        <w:t>, codo con</w:t>
      </w:r>
      <w:r w:rsidR="006D1695" w:rsidRPr="00263C83">
        <w:rPr>
          <w:rFonts w:ascii="Arial" w:hAnsi="Arial" w:cs="Arial"/>
          <w:sz w:val="21"/>
          <w:szCs w:val="21"/>
        </w:rPr>
        <w:t xml:space="preserve"> codo</w:t>
      </w:r>
      <w:r w:rsidR="00DB1DB9" w:rsidRPr="00263C83">
        <w:rPr>
          <w:rFonts w:ascii="Arial" w:hAnsi="Arial" w:cs="Arial"/>
          <w:sz w:val="21"/>
          <w:szCs w:val="21"/>
        </w:rPr>
        <w:t>,</w:t>
      </w:r>
      <w:r w:rsidR="006D1695" w:rsidRPr="00263C83">
        <w:rPr>
          <w:rFonts w:ascii="Arial" w:hAnsi="Arial" w:cs="Arial"/>
          <w:sz w:val="21"/>
          <w:szCs w:val="21"/>
        </w:rPr>
        <w:t xml:space="preserve"> conseguiremos que </w:t>
      </w:r>
      <w:r w:rsidR="00FE6FF7" w:rsidRPr="00263C83">
        <w:rPr>
          <w:rFonts w:ascii="Arial" w:hAnsi="Arial" w:cs="Arial"/>
          <w:sz w:val="21"/>
          <w:szCs w:val="21"/>
        </w:rPr>
        <w:t xml:space="preserve">no solo </w:t>
      </w:r>
      <w:r w:rsidR="006D1695" w:rsidRPr="00263C83">
        <w:rPr>
          <w:rFonts w:ascii="Arial" w:hAnsi="Arial" w:cs="Arial"/>
          <w:sz w:val="21"/>
          <w:szCs w:val="21"/>
        </w:rPr>
        <w:t>nuestros hijos</w:t>
      </w:r>
      <w:r w:rsidR="00FE6FF7" w:rsidRPr="00263C83">
        <w:rPr>
          <w:rFonts w:ascii="Arial" w:hAnsi="Arial" w:cs="Arial"/>
          <w:sz w:val="21"/>
          <w:szCs w:val="21"/>
        </w:rPr>
        <w:t>, sino también nuestras hijas</w:t>
      </w:r>
      <w:r w:rsidR="006D1695" w:rsidRPr="00263C83">
        <w:rPr>
          <w:rFonts w:ascii="Arial" w:hAnsi="Arial" w:cs="Arial"/>
          <w:sz w:val="21"/>
          <w:szCs w:val="21"/>
        </w:rPr>
        <w:t xml:space="preserve"> sean lo que quieran ser, lleguen hasta donde su impulso las lleve y quizás alguna pueda, en el futuro, figurar en el nombre de una calle.</w:t>
      </w:r>
    </w:p>
    <w:p w:rsidR="00FE6FF7" w:rsidRDefault="00FE6FF7" w:rsidP="00C24E04">
      <w:pPr>
        <w:pStyle w:val="Textoindependiente"/>
        <w:spacing w:line="360" w:lineRule="auto"/>
        <w:ind w:firstLine="708"/>
        <w:jc w:val="both"/>
        <w:rPr>
          <w:rFonts w:ascii="Arial" w:hAnsi="Arial" w:cs="Arial"/>
          <w:sz w:val="21"/>
          <w:szCs w:val="21"/>
        </w:rPr>
      </w:pPr>
      <w:r w:rsidRPr="00263C83">
        <w:rPr>
          <w:rFonts w:ascii="Arial" w:hAnsi="Arial" w:cs="Arial"/>
          <w:sz w:val="21"/>
          <w:szCs w:val="21"/>
        </w:rPr>
        <w:t>Viva A</w:t>
      </w:r>
      <w:r w:rsidR="00161051" w:rsidRPr="00263C83">
        <w:rPr>
          <w:rFonts w:ascii="Arial" w:hAnsi="Arial" w:cs="Arial"/>
          <w:sz w:val="21"/>
          <w:szCs w:val="21"/>
        </w:rPr>
        <w:t>lmagro y felices fiestas</w:t>
      </w:r>
      <w:r w:rsidR="00C24E04" w:rsidRPr="00263C83">
        <w:rPr>
          <w:rFonts w:ascii="Arial" w:hAnsi="Arial" w:cs="Arial"/>
          <w:sz w:val="21"/>
          <w:szCs w:val="21"/>
        </w:rPr>
        <w:t>.</w:t>
      </w:r>
      <w:r w:rsidR="00C371BE" w:rsidRPr="00263C83">
        <w:rPr>
          <w:rFonts w:ascii="Arial" w:hAnsi="Arial" w:cs="Arial"/>
          <w:sz w:val="21"/>
          <w:szCs w:val="21"/>
        </w:rPr>
        <w:t xml:space="preserve"> Muchas gracias.</w:t>
      </w:r>
    </w:p>
    <w:p w:rsidR="00263C83" w:rsidRDefault="00263C83" w:rsidP="00C24E04">
      <w:pPr>
        <w:pStyle w:val="Textoindependiente"/>
        <w:spacing w:line="360" w:lineRule="auto"/>
        <w:ind w:firstLine="708"/>
        <w:jc w:val="both"/>
        <w:rPr>
          <w:rFonts w:ascii="Arial" w:hAnsi="Arial" w:cs="Arial"/>
          <w:sz w:val="21"/>
          <w:szCs w:val="21"/>
        </w:rPr>
      </w:pPr>
    </w:p>
    <w:p w:rsidR="00263C83" w:rsidRPr="00263C83" w:rsidRDefault="00263C83" w:rsidP="00263C83">
      <w:pPr>
        <w:pStyle w:val="Textoindependiente"/>
        <w:spacing w:line="360" w:lineRule="auto"/>
        <w:ind w:left="6372"/>
        <w:jc w:val="both"/>
        <w:rPr>
          <w:rFonts w:ascii="Arial" w:hAnsi="Arial" w:cs="Arial"/>
          <w:sz w:val="21"/>
          <w:szCs w:val="21"/>
        </w:rPr>
      </w:pPr>
      <w:r>
        <w:rPr>
          <w:rFonts w:ascii="Arial" w:hAnsi="Arial" w:cs="Arial"/>
          <w:sz w:val="21"/>
          <w:szCs w:val="21"/>
        </w:rPr>
        <w:t>Elena Arenas Cruz</w:t>
      </w:r>
    </w:p>
    <w:sectPr w:rsidR="00263C83" w:rsidRPr="00263C8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872" w:rsidRDefault="007F1872" w:rsidP="000B10EC">
      <w:pPr>
        <w:spacing w:after="0" w:line="240" w:lineRule="auto"/>
      </w:pPr>
      <w:r>
        <w:separator/>
      </w:r>
    </w:p>
  </w:endnote>
  <w:endnote w:type="continuationSeparator" w:id="0">
    <w:p w:rsidR="007F1872" w:rsidRDefault="007F1872" w:rsidP="000B1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Arial"/>
    <w:panose1 w:val="020B0602030504020204"/>
    <w:charset w:val="00"/>
    <w:family w:val="swiss"/>
    <w:pitch w:val="variable"/>
    <w:sig w:usb0="A1002AEF" w:usb1="8000787B" w:usb2="00000008" w:usb3="00000000" w:csb0="000100F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114882"/>
      <w:docPartObj>
        <w:docPartGallery w:val="Page Numbers (Bottom of Page)"/>
        <w:docPartUnique/>
      </w:docPartObj>
    </w:sdtPr>
    <w:sdtEndPr/>
    <w:sdtContent>
      <w:p w:rsidR="00A56858" w:rsidRDefault="00A56858">
        <w:pPr>
          <w:pStyle w:val="Piedepgina"/>
          <w:jc w:val="center"/>
        </w:pPr>
        <w:r>
          <w:fldChar w:fldCharType="begin"/>
        </w:r>
        <w:r>
          <w:instrText>PAGE   \* MERGEFORMAT</w:instrText>
        </w:r>
        <w:r>
          <w:fldChar w:fldCharType="separate"/>
        </w:r>
        <w:r w:rsidR="003A1449">
          <w:rPr>
            <w:noProof/>
          </w:rPr>
          <w:t>1</w:t>
        </w:r>
        <w:r>
          <w:fldChar w:fldCharType="end"/>
        </w:r>
      </w:p>
    </w:sdtContent>
  </w:sdt>
  <w:p w:rsidR="00A56858" w:rsidRDefault="00A568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872" w:rsidRDefault="007F1872" w:rsidP="000B10EC">
      <w:pPr>
        <w:spacing w:after="0" w:line="240" w:lineRule="auto"/>
      </w:pPr>
      <w:r>
        <w:separator/>
      </w:r>
    </w:p>
  </w:footnote>
  <w:footnote w:type="continuationSeparator" w:id="0">
    <w:p w:rsidR="007F1872" w:rsidRDefault="007F1872" w:rsidP="000B10EC">
      <w:pPr>
        <w:spacing w:after="0" w:line="240" w:lineRule="auto"/>
      </w:pPr>
      <w:r>
        <w:continuationSeparator/>
      </w:r>
    </w:p>
  </w:footnote>
  <w:footnote w:id="1">
    <w:p w:rsidR="00FD090C" w:rsidRPr="00263C83" w:rsidRDefault="00FD090C" w:rsidP="00AE48DC">
      <w:pPr>
        <w:pStyle w:val="Textonotapie"/>
        <w:jc w:val="both"/>
        <w:rPr>
          <w:sz w:val="17"/>
          <w:szCs w:val="17"/>
        </w:rPr>
      </w:pPr>
      <w:r>
        <w:rPr>
          <w:rStyle w:val="Refdenotaalpie"/>
        </w:rPr>
        <w:footnoteRef/>
      </w:r>
      <w:r>
        <w:t xml:space="preserve"> </w:t>
      </w:r>
      <w:r w:rsidR="002F78E2" w:rsidRPr="00263C83">
        <w:rPr>
          <w:sz w:val="17"/>
          <w:szCs w:val="17"/>
        </w:rPr>
        <w:t>Debo alguna</w:t>
      </w:r>
      <w:r w:rsidRPr="00263C83">
        <w:rPr>
          <w:sz w:val="17"/>
          <w:szCs w:val="17"/>
        </w:rPr>
        <w:t xml:space="preserve">s de estas referencias a Laura </w:t>
      </w:r>
      <w:proofErr w:type="spellStart"/>
      <w:r w:rsidRPr="00263C83">
        <w:rPr>
          <w:sz w:val="17"/>
          <w:szCs w:val="17"/>
        </w:rPr>
        <w:t>Freixás</w:t>
      </w:r>
      <w:proofErr w:type="spellEnd"/>
      <w:r w:rsidRPr="00263C83">
        <w:rPr>
          <w:sz w:val="17"/>
          <w:szCs w:val="17"/>
        </w:rPr>
        <w:t xml:space="preserve">, “Diarios femeninos”, </w:t>
      </w:r>
      <w:r w:rsidRPr="00263C83">
        <w:rPr>
          <w:i/>
          <w:sz w:val="17"/>
          <w:szCs w:val="17"/>
        </w:rPr>
        <w:t>El País</w:t>
      </w:r>
      <w:r w:rsidRPr="00263C83">
        <w:rPr>
          <w:sz w:val="17"/>
          <w:szCs w:val="17"/>
        </w:rPr>
        <w:t>, 28 de junio de 2019</w:t>
      </w:r>
      <w:r w:rsidR="002F78E2" w:rsidRPr="00263C83">
        <w:rPr>
          <w:sz w:val="17"/>
          <w:szCs w:val="17"/>
        </w:rPr>
        <w:t>.</w:t>
      </w:r>
    </w:p>
  </w:footnote>
  <w:footnote w:id="2">
    <w:p w:rsidR="006257FF" w:rsidRPr="00263C83" w:rsidRDefault="006257FF" w:rsidP="00AE48DC">
      <w:pPr>
        <w:shd w:val="clear" w:color="auto" w:fill="FFFFFF"/>
        <w:spacing w:after="0"/>
        <w:jc w:val="both"/>
        <w:textAlignment w:val="baseline"/>
        <w:rPr>
          <w:rFonts w:ascii="Arial" w:hAnsi="Arial" w:cs="Arial"/>
          <w:sz w:val="17"/>
          <w:szCs w:val="17"/>
        </w:rPr>
      </w:pPr>
      <w:r w:rsidRPr="00263C83">
        <w:rPr>
          <w:rStyle w:val="Refdenotaalpie"/>
          <w:sz w:val="17"/>
          <w:szCs w:val="17"/>
        </w:rPr>
        <w:footnoteRef/>
      </w:r>
      <w:r w:rsidRPr="00263C83">
        <w:rPr>
          <w:sz w:val="17"/>
          <w:szCs w:val="17"/>
        </w:rPr>
        <w:t xml:space="preserve"> </w:t>
      </w:r>
      <w:r w:rsidRPr="00263C83">
        <w:rPr>
          <w:rFonts w:ascii="Arial" w:hAnsi="Arial" w:cs="Arial"/>
          <w:sz w:val="17"/>
          <w:szCs w:val="17"/>
        </w:rPr>
        <w:t>En la sesión xxv del Concilio de Trento (1563) se establece que el clero regular masculino se dedique a la predicación, la asistencia a pobres y enfermos y la administración de sacramentos, mientras que el clero regular femenino, las monjas, vivirán en monasterios de clausura, apartadas del mundo exterior para fomentar la honestidad y disciplina.</w:t>
      </w:r>
      <w:r w:rsidR="00FD090C" w:rsidRPr="00263C83">
        <w:rPr>
          <w:rFonts w:ascii="Arial" w:hAnsi="Arial" w:cs="Arial"/>
          <w:sz w:val="17"/>
          <w:szCs w:val="17"/>
        </w:rPr>
        <w:t xml:space="preserve"> Cfr. </w:t>
      </w:r>
      <w:r w:rsidR="002F78E2" w:rsidRPr="00263C83">
        <w:rPr>
          <w:rFonts w:ascii="Arial" w:hAnsi="Arial" w:cs="Arial"/>
          <w:sz w:val="17"/>
          <w:szCs w:val="17"/>
        </w:rPr>
        <w:t>JULIANA BELDAD CORRAL</w:t>
      </w:r>
      <w:r w:rsidR="00FD090C" w:rsidRPr="00263C83">
        <w:rPr>
          <w:rFonts w:ascii="Arial" w:hAnsi="Arial" w:cs="Arial"/>
          <w:sz w:val="17"/>
          <w:szCs w:val="17"/>
        </w:rPr>
        <w:t xml:space="preserve">, “La clausura en los conventos rurales femeninos de la Mancha en los siglos XVI y XVII”, en </w:t>
      </w:r>
      <w:proofErr w:type="spellStart"/>
      <w:r w:rsidR="00FD090C" w:rsidRPr="00263C83">
        <w:rPr>
          <w:rFonts w:ascii="Arial" w:hAnsi="Arial" w:cs="Arial"/>
          <w:sz w:val="17"/>
          <w:szCs w:val="17"/>
        </w:rPr>
        <w:t>Fco</w:t>
      </w:r>
      <w:proofErr w:type="spellEnd"/>
      <w:r w:rsidR="00FD090C" w:rsidRPr="00263C83">
        <w:rPr>
          <w:rFonts w:ascii="Arial" w:hAnsi="Arial" w:cs="Arial"/>
          <w:sz w:val="17"/>
          <w:szCs w:val="17"/>
        </w:rPr>
        <w:t xml:space="preserve">. Javier Campos y Fernández de Sevilla (coord.), </w:t>
      </w:r>
      <w:r w:rsidR="00FD090C" w:rsidRPr="00263C83">
        <w:rPr>
          <w:rFonts w:ascii="Arial" w:hAnsi="Arial" w:cs="Arial"/>
          <w:i/>
          <w:sz w:val="17"/>
          <w:szCs w:val="17"/>
        </w:rPr>
        <w:t xml:space="preserve">La clausura femenina en España. Actas del </w:t>
      </w:r>
      <w:proofErr w:type="spellStart"/>
      <w:r w:rsidR="00FD090C" w:rsidRPr="00263C83">
        <w:rPr>
          <w:rFonts w:ascii="Arial" w:hAnsi="Arial" w:cs="Arial"/>
          <w:i/>
          <w:sz w:val="17"/>
          <w:szCs w:val="17"/>
        </w:rPr>
        <w:t>Simposium</w:t>
      </w:r>
      <w:proofErr w:type="spellEnd"/>
      <w:r w:rsidR="00FD090C" w:rsidRPr="00263C83">
        <w:rPr>
          <w:rFonts w:ascii="Arial" w:hAnsi="Arial" w:cs="Arial"/>
          <w:sz w:val="17"/>
          <w:szCs w:val="17"/>
        </w:rPr>
        <w:t>. Vol. I (2004), p. 319.</w:t>
      </w:r>
    </w:p>
  </w:footnote>
  <w:footnote w:id="3">
    <w:p w:rsidR="000A30FB" w:rsidRPr="00263C83" w:rsidRDefault="000A30FB" w:rsidP="00AE48DC">
      <w:pPr>
        <w:pStyle w:val="Textonotapie"/>
        <w:jc w:val="both"/>
        <w:rPr>
          <w:sz w:val="17"/>
          <w:szCs w:val="17"/>
        </w:rPr>
      </w:pPr>
      <w:r w:rsidRPr="00263C83">
        <w:rPr>
          <w:rStyle w:val="Refdenotaalpie"/>
          <w:sz w:val="17"/>
          <w:szCs w:val="17"/>
        </w:rPr>
        <w:footnoteRef/>
      </w:r>
      <w:r w:rsidRPr="00263C83">
        <w:rPr>
          <w:sz w:val="17"/>
          <w:szCs w:val="17"/>
        </w:rPr>
        <w:t xml:space="preserve"> JUAN BARTOLOMÉ </w:t>
      </w:r>
      <w:proofErr w:type="spellStart"/>
      <w:r w:rsidRPr="00263C83">
        <w:rPr>
          <w:sz w:val="17"/>
          <w:szCs w:val="17"/>
        </w:rPr>
        <w:t>BARTOLOMÉ</w:t>
      </w:r>
      <w:proofErr w:type="spellEnd"/>
      <w:r w:rsidRPr="00263C83">
        <w:rPr>
          <w:sz w:val="17"/>
          <w:szCs w:val="17"/>
        </w:rPr>
        <w:t xml:space="preserve">, “Disposiciones hereditarias que afectan al reparto y a las legítimas: el ejemplo leonés” (1700-1850)”, en </w:t>
      </w:r>
      <w:proofErr w:type="spellStart"/>
      <w:r w:rsidRPr="00263C83">
        <w:rPr>
          <w:i/>
          <w:sz w:val="17"/>
          <w:szCs w:val="17"/>
        </w:rPr>
        <w:t>Norba</w:t>
      </w:r>
      <w:proofErr w:type="spellEnd"/>
      <w:r w:rsidRPr="00263C83">
        <w:rPr>
          <w:i/>
          <w:sz w:val="17"/>
          <w:szCs w:val="17"/>
        </w:rPr>
        <w:t>. Revista de Historia</w:t>
      </w:r>
      <w:r w:rsidRPr="00263C83">
        <w:rPr>
          <w:sz w:val="17"/>
          <w:szCs w:val="17"/>
        </w:rPr>
        <w:t>, vol. 22 (2009)</w:t>
      </w:r>
    </w:p>
  </w:footnote>
  <w:footnote w:id="4">
    <w:p w:rsidR="001E72A5" w:rsidRPr="00263C83" w:rsidRDefault="001E72A5" w:rsidP="00AE48DC">
      <w:pPr>
        <w:pStyle w:val="Textonotapie"/>
        <w:jc w:val="both"/>
        <w:rPr>
          <w:rFonts w:ascii="Arial" w:hAnsi="Arial" w:cs="Arial"/>
          <w:sz w:val="17"/>
          <w:szCs w:val="17"/>
        </w:rPr>
      </w:pPr>
      <w:r w:rsidRPr="00263C83">
        <w:rPr>
          <w:rStyle w:val="Refdenotaalpie"/>
          <w:rFonts w:ascii="Arial" w:hAnsi="Arial" w:cs="Arial"/>
          <w:sz w:val="17"/>
          <w:szCs w:val="17"/>
        </w:rPr>
        <w:footnoteRef/>
      </w:r>
      <w:r w:rsidRPr="00263C83">
        <w:rPr>
          <w:rFonts w:ascii="Arial" w:hAnsi="Arial" w:cs="Arial"/>
          <w:sz w:val="17"/>
          <w:szCs w:val="17"/>
        </w:rPr>
        <w:t xml:space="preserve"> </w:t>
      </w:r>
      <w:r w:rsidR="002F78E2" w:rsidRPr="00263C83">
        <w:rPr>
          <w:rFonts w:ascii="Arial" w:hAnsi="Arial" w:cs="Arial"/>
          <w:sz w:val="17"/>
          <w:szCs w:val="17"/>
        </w:rPr>
        <w:t>FCO. ASENSIO RUBIO</w:t>
      </w:r>
      <w:r w:rsidRPr="00263C83">
        <w:rPr>
          <w:rFonts w:ascii="Arial" w:hAnsi="Arial" w:cs="Arial"/>
          <w:sz w:val="17"/>
          <w:szCs w:val="17"/>
        </w:rPr>
        <w:t xml:space="preserve">, </w:t>
      </w:r>
      <w:r w:rsidRPr="00263C83">
        <w:rPr>
          <w:rFonts w:ascii="Arial" w:hAnsi="Arial" w:cs="Arial"/>
          <w:i/>
          <w:sz w:val="17"/>
          <w:szCs w:val="17"/>
        </w:rPr>
        <w:t>Personajes ilustres de Almagro</w:t>
      </w:r>
      <w:r w:rsidRPr="00263C83">
        <w:rPr>
          <w:rFonts w:ascii="Arial" w:hAnsi="Arial" w:cs="Arial"/>
          <w:sz w:val="17"/>
          <w:szCs w:val="17"/>
        </w:rPr>
        <w:t>, Valdepeña</w:t>
      </w:r>
      <w:r w:rsidR="002F78E2" w:rsidRPr="00263C83">
        <w:rPr>
          <w:rFonts w:ascii="Arial" w:hAnsi="Arial" w:cs="Arial"/>
          <w:sz w:val="17"/>
          <w:szCs w:val="17"/>
        </w:rPr>
        <w:t>s</w:t>
      </w:r>
      <w:r w:rsidRPr="00263C83">
        <w:rPr>
          <w:rFonts w:ascii="Arial" w:hAnsi="Arial" w:cs="Arial"/>
          <w:sz w:val="17"/>
          <w:szCs w:val="17"/>
        </w:rPr>
        <w:t>, UNED, 2017.</w:t>
      </w:r>
    </w:p>
  </w:footnote>
  <w:footnote w:id="5">
    <w:p w:rsidR="008559D0" w:rsidRPr="00263C83" w:rsidRDefault="008559D0" w:rsidP="00AE48DC">
      <w:pPr>
        <w:pStyle w:val="Textonotapie"/>
        <w:jc w:val="both"/>
        <w:rPr>
          <w:sz w:val="17"/>
          <w:szCs w:val="17"/>
        </w:rPr>
      </w:pPr>
      <w:r>
        <w:rPr>
          <w:rStyle w:val="Refdenotaalpie"/>
        </w:rPr>
        <w:footnoteRef/>
      </w:r>
      <w:r>
        <w:t xml:space="preserve"> </w:t>
      </w:r>
      <w:r w:rsidRPr="00263C83">
        <w:rPr>
          <w:sz w:val="17"/>
          <w:szCs w:val="17"/>
        </w:rPr>
        <w:t xml:space="preserve">Cfr. Mª M. RIBERA, “Las beguinas y beatas, las trovadoras y las cátaras: el sentido libre de las mujeres”, en </w:t>
      </w:r>
      <w:r w:rsidRPr="00263C83">
        <w:rPr>
          <w:i/>
          <w:sz w:val="17"/>
          <w:szCs w:val="17"/>
        </w:rPr>
        <w:t>Historia de las Mujeres en España y América</w:t>
      </w:r>
      <w:r w:rsidRPr="00263C83">
        <w:rPr>
          <w:sz w:val="17"/>
          <w:szCs w:val="17"/>
        </w:rPr>
        <w:t>, tomo I, Madrid, Cátedra, 2006.</w:t>
      </w:r>
    </w:p>
  </w:footnote>
  <w:footnote w:id="6">
    <w:p w:rsidR="001E72A5" w:rsidRPr="00263C83" w:rsidRDefault="001E72A5" w:rsidP="00AE48DC">
      <w:pPr>
        <w:pStyle w:val="Textonotapie"/>
        <w:jc w:val="both"/>
        <w:rPr>
          <w:sz w:val="17"/>
          <w:szCs w:val="17"/>
        </w:rPr>
      </w:pPr>
      <w:r>
        <w:rPr>
          <w:rStyle w:val="Refdenotaalpie"/>
        </w:rPr>
        <w:footnoteRef/>
      </w:r>
      <w:r>
        <w:t xml:space="preserve"> </w:t>
      </w:r>
      <w:r w:rsidRPr="00263C83">
        <w:rPr>
          <w:sz w:val="17"/>
          <w:szCs w:val="17"/>
        </w:rPr>
        <w:t xml:space="preserve">“Un paseo por los barrios almagreños”, </w:t>
      </w:r>
      <w:r w:rsidRPr="00263C83">
        <w:rPr>
          <w:i/>
          <w:sz w:val="17"/>
          <w:szCs w:val="17"/>
        </w:rPr>
        <w:t>La tierra hidalga</w:t>
      </w:r>
      <w:r w:rsidRPr="00263C83">
        <w:rPr>
          <w:sz w:val="17"/>
          <w:szCs w:val="17"/>
        </w:rPr>
        <w:t>, 28 de diciembre de 1928</w:t>
      </w:r>
      <w:r w:rsidR="00AE48DC" w:rsidRPr="00263C83">
        <w:rPr>
          <w:sz w:val="17"/>
          <w:szCs w:val="17"/>
        </w:rPr>
        <w:t>.</w:t>
      </w:r>
    </w:p>
  </w:footnote>
  <w:footnote w:id="7">
    <w:p w:rsidR="00AE48DC" w:rsidRPr="00263C83" w:rsidRDefault="00AE48DC">
      <w:pPr>
        <w:pStyle w:val="Textonotapie"/>
        <w:rPr>
          <w:sz w:val="17"/>
          <w:szCs w:val="17"/>
        </w:rPr>
      </w:pPr>
      <w:r w:rsidRPr="00263C83">
        <w:rPr>
          <w:rStyle w:val="Refdenotaalpie"/>
          <w:sz w:val="17"/>
          <w:szCs w:val="17"/>
        </w:rPr>
        <w:footnoteRef/>
      </w:r>
      <w:r w:rsidRPr="00263C83">
        <w:rPr>
          <w:sz w:val="17"/>
          <w:szCs w:val="17"/>
        </w:rPr>
        <w:t xml:space="preserve"> Cfr. MARÍA GREIL, “El encaje de Almagro. Una artesanía centenaria”, en </w:t>
      </w:r>
      <w:proofErr w:type="spellStart"/>
      <w:r w:rsidRPr="00263C83">
        <w:rPr>
          <w:i/>
          <w:sz w:val="17"/>
          <w:szCs w:val="17"/>
        </w:rPr>
        <w:t>Datatextil</w:t>
      </w:r>
      <w:proofErr w:type="spellEnd"/>
      <w:r w:rsidRPr="00263C83">
        <w:rPr>
          <w:sz w:val="17"/>
          <w:szCs w:val="17"/>
        </w:rPr>
        <w:t>, 36, pp. 1-9.</w:t>
      </w:r>
    </w:p>
  </w:footnote>
  <w:footnote w:id="8">
    <w:p w:rsidR="00AE48DC" w:rsidRPr="00263C83" w:rsidRDefault="00AE48DC" w:rsidP="00AE48DC">
      <w:pPr>
        <w:pStyle w:val="Textonotapie"/>
        <w:jc w:val="both"/>
        <w:rPr>
          <w:sz w:val="17"/>
          <w:szCs w:val="17"/>
        </w:rPr>
      </w:pPr>
      <w:r w:rsidRPr="00263C83">
        <w:rPr>
          <w:rStyle w:val="Refdenotaalpie"/>
          <w:sz w:val="17"/>
          <w:szCs w:val="17"/>
        </w:rPr>
        <w:footnoteRef/>
      </w:r>
      <w:r w:rsidRPr="00263C83">
        <w:rPr>
          <w:sz w:val="17"/>
          <w:szCs w:val="17"/>
        </w:rPr>
        <w:t xml:space="preserve"> Cfr. CARMEN SARASÚA GARCÍA, “La industria del encaje en el Campo de Calatrava”, en </w:t>
      </w:r>
      <w:r w:rsidRPr="00263C83">
        <w:rPr>
          <w:i/>
          <w:sz w:val="17"/>
          <w:szCs w:val="17"/>
        </w:rPr>
        <w:t xml:space="preserve">ARENAL, </w:t>
      </w:r>
      <w:r w:rsidRPr="00263C83">
        <w:rPr>
          <w:sz w:val="17"/>
          <w:szCs w:val="17"/>
        </w:rPr>
        <w:t>2:2 (julio-diciembre 1995), pp. 151-174.</w:t>
      </w:r>
    </w:p>
  </w:footnote>
  <w:footnote w:id="9">
    <w:p w:rsidR="00B62051" w:rsidRPr="00263C83" w:rsidRDefault="00B62051" w:rsidP="00AE48DC">
      <w:pPr>
        <w:pStyle w:val="Textonotapie"/>
        <w:jc w:val="both"/>
        <w:rPr>
          <w:sz w:val="17"/>
          <w:szCs w:val="17"/>
        </w:rPr>
      </w:pPr>
      <w:r>
        <w:rPr>
          <w:rStyle w:val="Refdenotaalpie"/>
        </w:rPr>
        <w:footnoteRef/>
      </w:r>
      <w:r>
        <w:t xml:space="preserve"> </w:t>
      </w:r>
      <w:r w:rsidRPr="00263C83">
        <w:rPr>
          <w:sz w:val="17"/>
          <w:szCs w:val="17"/>
        </w:rPr>
        <w:t xml:space="preserve">Cfr. </w:t>
      </w:r>
      <w:r w:rsidR="002F78E2" w:rsidRPr="00263C83">
        <w:rPr>
          <w:sz w:val="17"/>
          <w:szCs w:val="17"/>
        </w:rPr>
        <w:t>DOLORES JULIANO</w:t>
      </w:r>
      <w:r w:rsidRPr="00263C83">
        <w:rPr>
          <w:sz w:val="17"/>
          <w:szCs w:val="17"/>
        </w:rPr>
        <w:t xml:space="preserve">, </w:t>
      </w:r>
      <w:r w:rsidRPr="00263C83">
        <w:rPr>
          <w:i/>
          <w:sz w:val="17"/>
          <w:szCs w:val="17"/>
        </w:rPr>
        <w:t>Tomar la palabra</w:t>
      </w:r>
      <w:r w:rsidR="001E72A5" w:rsidRPr="00263C83">
        <w:rPr>
          <w:sz w:val="17"/>
          <w:szCs w:val="17"/>
        </w:rPr>
        <w:t xml:space="preserve">. </w:t>
      </w:r>
      <w:r w:rsidR="001E72A5" w:rsidRPr="00263C83">
        <w:rPr>
          <w:i/>
          <w:sz w:val="17"/>
          <w:szCs w:val="17"/>
        </w:rPr>
        <w:t>Mujeres, discursos y silencios</w:t>
      </w:r>
      <w:r w:rsidR="001E72A5" w:rsidRPr="00263C83">
        <w:rPr>
          <w:sz w:val="17"/>
          <w:szCs w:val="17"/>
        </w:rPr>
        <w:t xml:space="preserve">, Barcelona, </w:t>
      </w:r>
      <w:proofErr w:type="spellStart"/>
      <w:r w:rsidR="001E72A5" w:rsidRPr="00263C83">
        <w:rPr>
          <w:sz w:val="17"/>
          <w:szCs w:val="17"/>
        </w:rPr>
        <w:t>Bellaterra</w:t>
      </w:r>
      <w:proofErr w:type="spellEnd"/>
      <w:r w:rsidR="001E72A5" w:rsidRPr="00263C83">
        <w:rPr>
          <w:sz w:val="17"/>
          <w:szCs w:val="17"/>
        </w:rPr>
        <w:t>, 2017,</w:t>
      </w:r>
      <w:r w:rsidRPr="00263C83">
        <w:rPr>
          <w:sz w:val="17"/>
          <w:szCs w:val="17"/>
        </w:rPr>
        <w:t xml:space="preserve"> p. 43.</w:t>
      </w:r>
    </w:p>
  </w:footnote>
  <w:footnote w:id="10">
    <w:p w:rsidR="00B62051" w:rsidRPr="00263C83" w:rsidRDefault="00B62051" w:rsidP="00AE48DC">
      <w:pPr>
        <w:pStyle w:val="Textonotapie"/>
        <w:jc w:val="both"/>
        <w:rPr>
          <w:sz w:val="17"/>
          <w:szCs w:val="17"/>
        </w:rPr>
      </w:pPr>
      <w:r w:rsidRPr="00263C83">
        <w:rPr>
          <w:rStyle w:val="Refdenotaalpie"/>
          <w:sz w:val="17"/>
          <w:szCs w:val="17"/>
        </w:rPr>
        <w:footnoteRef/>
      </w:r>
      <w:r w:rsidRPr="00263C83">
        <w:rPr>
          <w:sz w:val="17"/>
          <w:szCs w:val="17"/>
        </w:rPr>
        <w:t xml:space="preserve"> Ibídem, p. 45.</w:t>
      </w:r>
    </w:p>
  </w:footnote>
  <w:footnote w:id="11">
    <w:p w:rsidR="001E72A5" w:rsidRPr="00263C83" w:rsidRDefault="001E72A5" w:rsidP="00AE48DC">
      <w:pPr>
        <w:pStyle w:val="Textonotapie"/>
        <w:jc w:val="both"/>
        <w:rPr>
          <w:sz w:val="17"/>
          <w:szCs w:val="17"/>
        </w:rPr>
      </w:pPr>
      <w:r>
        <w:rPr>
          <w:rStyle w:val="Refdenotaalpie"/>
        </w:rPr>
        <w:footnoteRef/>
      </w:r>
      <w:r>
        <w:t xml:space="preserve"> </w:t>
      </w:r>
      <w:r w:rsidRPr="00263C83">
        <w:rPr>
          <w:sz w:val="17"/>
          <w:szCs w:val="17"/>
        </w:rPr>
        <w:t xml:space="preserve">Cfr. María Camporredondo, “Dedicatoria a D. Fernando Espínola y Colona2, en </w:t>
      </w:r>
      <w:r w:rsidRPr="00263C83">
        <w:rPr>
          <w:i/>
          <w:sz w:val="17"/>
          <w:szCs w:val="17"/>
        </w:rPr>
        <w:t xml:space="preserve">Tratado </w:t>
      </w:r>
      <w:proofErr w:type="spellStart"/>
      <w:r w:rsidRPr="00263C83">
        <w:rPr>
          <w:i/>
          <w:sz w:val="17"/>
          <w:szCs w:val="17"/>
        </w:rPr>
        <w:t>philosophico</w:t>
      </w:r>
      <w:proofErr w:type="spellEnd"/>
      <w:r w:rsidRPr="00263C83">
        <w:rPr>
          <w:i/>
          <w:sz w:val="17"/>
          <w:szCs w:val="17"/>
        </w:rPr>
        <w:t xml:space="preserve"> poético </w:t>
      </w:r>
      <w:proofErr w:type="spellStart"/>
      <w:r w:rsidRPr="00263C83">
        <w:rPr>
          <w:i/>
          <w:sz w:val="17"/>
          <w:szCs w:val="17"/>
        </w:rPr>
        <w:t>escótico</w:t>
      </w:r>
      <w:proofErr w:type="spellEnd"/>
      <w:r w:rsidRPr="00263C83">
        <w:rPr>
          <w:i/>
          <w:sz w:val="17"/>
          <w:szCs w:val="17"/>
        </w:rPr>
        <w:t>, compuesto en seguidillas</w:t>
      </w:r>
      <w:r w:rsidRPr="00263C83">
        <w:rPr>
          <w:sz w:val="17"/>
          <w:szCs w:val="17"/>
        </w:rPr>
        <w:t xml:space="preserve">, Madrid, Oficina de Miguel Escribano, 1758. </w:t>
      </w:r>
    </w:p>
  </w:footnote>
  <w:footnote w:id="12">
    <w:p w:rsidR="009263DF" w:rsidRPr="00263C83" w:rsidRDefault="009263DF" w:rsidP="00AE48DC">
      <w:pPr>
        <w:spacing w:after="0" w:line="240" w:lineRule="auto"/>
        <w:jc w:val="both"/>
        <w:textAlignment w:val="baseline"/>
        <w:rPr>
          <w:rFonts w:ascii="Arial" w:hAnsi="Arial" w:cs="Arial"/>
          <w:color w:val="000000"/>
          <w:sz w:val="17"/>
          <w:szCs w:val="17"/>
        </w:rPr>
      </w:pPr>
      <w:r w:rsidRPr="00263C83">
        <w:rPr>
          <w:rStyle w:val="Refdenotaalpie"/>
          <w:rFonts w:ascii="Arial" w:hAnsi="Arial" w:cs="Arial"/>
          <w:sz w:val="17"/>
          <w:szCs w:val="17"/>
        </w:rPr>
        <w:footnoteRef/>
      </w:r>
      <w:r w:rsidRPr="00263C83">
        <w:rPr>
          <w:rFonts w:ascii="Arial" w:hAnsi="Arial" w:cs="Arial"/>
          <w:sz w:val="17"/>
          <w:szCs w:val="17"/>
        </w:rPr>
        <w:t xml:space="preserve"> </w:t>
      </w:r>
      <w:r w:rsidR="00F95D99" w:rsidRPr="00263C83">
        <w:rPr>
          <w:rFonts w:ascii="Arial" w:hAnsi="Arial" w:cs="Arial"/>
          <w:sz w:val="17"/>
          <w:szCs w:val="17"/>
        </w:rPr>
        <w:t>El reciente descubrimiento del listado de obras de esta panfletista defensora del Antiguo régimen por parte de la investigadora Beatriz Sánchez Hita, así lo demuestra</w:t>
      </w:r>
      <w:r w:rsidR="00F95D99" w:rsidRPr="00263C83">
        <w:rPr>
          <w:rFonts w:ascii="Arial" w:hAnsi="Arial" w:cs="Arial"/>
          <w:sz w:val="17"/>
          <w:szCs w:val="17"/>
          <w:bdr w:val="none" w:sz="0" w:space="0" w:color="auto" w:frame="1"/>
        </w:rPr>
        <w:t xml:space="preserve">. Cfr. </w:t>
      </w:r>
      <w:r w:rsidR="002F78E2" w:rsidRPr="00263C83">
        <w:rPr>
          <w:rFonts w:ascii="Arial" w:hAnsi="Arial" w:cs="Arial"/>
          <w:sz w:val="17"/>
          <w:szCs w:val="17"/>
          <w:bdr w:val="none" w:sz="0" w:space="0" w:color="auto" w:frame="1"/>
        </w:rPr>
        <w:t>MARIETA CANTOS CASENAVE</w:t>
      </w:r>
      <w:r w:rsidRPr="00263C83">
        <w:rPr>
          <w:rFonts w:ascii="Arial" w:hAnsi="Arial" w:cs="Arial"/>
          <w:sz w:val="17"/>
          <w:szCs w:val="17"/>
        </w:rPr>
        <w:t xml:space="preserve">, </w:t>
      </w:r>
      <w:r w:rsidRPr="00263C83">
        <w:rPr>
          <w:rFonts w:ascii="Arial" w:hAnsi="Arial" w:cs="Arial"/>
          <w:i/>
          <w:sz w:val="17"/>
          <w:szCs w:val="17"/>
          <w:bdr w:val="none" w:sz="0" w:space="0" w:color="auto" w:frame="1"/>
        </w:rPr>
        <w:t>El nacimiento de la libertad de imprenta</w:t>
      </w:r>
      <w:r w:rsidRPr="00263C83">
        <w:rPr>
          <w:rStyle w:val="separador"/>
          <w:rFonts w:ascii="Arial" w:hAnsi="Arial" w:cs="Arial"/>
          <w:i/>
          <w:sz w:val="17"/>
          <w:szCs w:val="17"/>
          <w:bdr w:val="none" w:sz="0" w:space="0" w:color="auto" w:frame="1"/>
        </w:rPr>
        <w:t>: </w:t>
      </w:r>
      <w:r w:rsidRPr="00263C83">
        <w:rPr>
          <w:rStyle w:val="subtitulo"/>
          <w:rFonts w:ascii="Arial" w:hAnsi="Arial" w:cs="Arial"/>
          <w:i/>
          <w:sz w:val="17"/>
          <w:szCs w:val="17"/>
          <w:bdr w:val="none" w:sz="0" w:space="0" w:color="auto" w:frame="1"/>
        </w:rPr>
        <w:t>Antecedentes, promulgación y consecuencias del Decreto de 10 de noviembre de 1810</w:t>
      </w:r>
      <w:r w:rsidR="002F78E2" w:rsidRPr="00263C83">
        <w:rPr>
          <w:rFonts w:ascii="Arial" w:hAnsi="Arial" w:cs="Arial"/>
          <w:sz w:val="17"/>
          <w:szCs w:val="17"/>
          <w:bdr w:val="none" w:sz="0" w:space="0" w:color="auto" w:frame="1"/>
        </w:rPr>
        <w:t> / coord. por </w:t>
      </w:r>
      <w:proofErr w:type="spellStart"/>
      <w:r w:rsidR="002F78E2" w:rsidRPr="00263C83">
        <w:rPr>
          <w:rFonts w:ascii="Arial" w:hAnsi="Arial" w:cs="Arial"/>
          <w:sz w:val="17"/>
          <w:szCs w:val="17"/>
          <w:bdr w:val="none" w:sz="0" w:space="0" w:color="auto" w:frame="1"/>
        </w:rPr>
        <w:t>Elisabel</w:t>
      </w:r>
      <w:proofErr w:type="spellEnd"/>
      <w:r w:rsidR="002F78E2" w:rsidRPr="00263C83">
        <w:rPr>
          <w:rFonts w:ascii="Arial" w:hAnsi="Arial" w:cs="Arial"/>
          <w:sz w:val="17"/>
          <w:szCs w:val="17"/>
          <w:bdr w:val="none" w:sz="0" w:space="0" w:color="auto" w:frame="1"/>
        </w:rPr>
        <w:t xml:space="preserve"> </w:t>
      </w:r>
      <w:proofErr w:type="spellStart"/>
      <w:r w:rsidR="002F78E2" w:rsidRPr="00263C83">
        <w:rPr>
          <w:rFonts w:ascii="Arial" w:hAnsi="Arial" w:cs="Arial"/>
          <w:sz w:val="17"/>
          <w:szCs w:val="17"/>
          <w:bdr w:val="none" w:sz="0" w:space="0" w:color="auto" w:frame="1"/>
        </w:rPr>
        <w:t>Larriba</w:t>
      </w:r>
      <w:proofErr w:type="spellEnd"/>
      <w:r w:rsidR="002F78E2" w:rsidRPr="00263C83">
        <w:rPr>
          <w:rFonts w:ascii="Arial" w:hAnsi="Arial" w:cs="Arial"/>
          <w:sz w:val="17"/>
          <w:szCs w:val="17"/>
          <w:bdr w:val="none" w:sz="0" w:space="0" w:color="auto" w:frame="1"/>
        </w:rPr>
        <w:t xml:space="preserve"> y</w:t>
      </w:r>
      <w:r w:rsidRPr="00263C83">
        <w:rPr>
          <w:rFonts w:ascii="Arial" w:hAnsi="Arial" w:cs="Arial"/>
          <w:sz w:val="17"/>
          <w:szCs w:val="17"/>
          <w:bdr w:val="none" w:sz="0" w:space="0" w:color="auto" w:frame="1"/>
        </w:rPr>
        <w:t> Fernando Durán López, 2012, págs. 345-362</w:t>
      </w:r>
      <w:r w:rsidR="00A1698B" w:rsidRPr="00263C83">
        <w:rPr>
          <w:rFonts w:ascii="Arial" w:hAnsi="Arial" w:cs="Arial"/>
          <w:sz w:val="17"/>
          <w:szCs w:val="17"/>
          <w:bdr w:val="none" w:sz="0" w:space="0" w:color="auto" w:frame="1"/>
        </w:rPr>
        <w:t>.</w:t>
      </w:r>
    </w:p>
    <w:p w:rsidR="009263DF" w:rsidRDefault="009263DF" w:rsidP="00AE48DC">
      <w:pPr>
        <w:spacing w:after="0" w:line="240" w:lineRule="auto"/>
        <w:jc w:val="both"/>
        <w:textAlignment w:val="baseline"/>
        <w:rPr>
          <w:rFonts w:ascii="Arial" w:hAnsi="Arial" w:cs="Arial"/>
          <w:color w:val="000000"/>
          <w:sz w:val="18"/>
          <w:szCs w:val="18"/>
        </w:rPr>
      </w:pPr>
    </w:p>
    <w:p w:rsidR="009263DF" w:rsidRDefault="009263DF" w:rsidP="00AE48DC">
      <w:pPr>
        <w:pStyle w:val="Textonotapie"/>
        <w:jc w:val="both"/>
      </w:pPr>
    </w:p>
  </w:footnote>
  <w:footnote w:id="13">
    <w:p w:rsidR="00923A7B" w:rsidRPr="00263C83" w:rsidRDefault="00923A7B" w:rsidP="00AE48DC">
      <w:pPr>
        <w:pStyle w:val="Textonotapie"/>
        <w:jc w:val="both"/>
        <w:rPr>
          <w:i/>
          <w:sz w:val="17"/>
          <w:szCs w:val="17"/>
        </w:rPr>
      </w:pPr>
      <w:r>
        <w:rPr>
          <w:rStyle w:val="Refdenotaalpie"/>
        </w:rPr>
        <w:footnoteRef/>
      </w:r>
      <w:r>
        <w:t xml:space="preserve"> </w:t>
      </w:r>
      <w:r w:rsidRPr="00263C83">
        <w:rPr>
          <w:sz w:val="17"/>
          <w:szCs w:val="17"/>
        </w:rPr>
        <w:t xml:space="preserve">Como nos cuenta Josefina Aldecoa en </w:t>
      </w:r>
      <w:r w:rsidRPr="00263C83">
        <w:rPr>
          <w:i/>
          <w:sz w:val="17"/>
          <w:szCs w:val="17"/>
        </w:rPr>
        <w:t>Historia de una maestra</w:t>
      </w:r>
    </w:p>
  </w:footnote>
  <w:footnote w:id="14">
    <w:p w:rsidR="00F03F77" w:rsidRPr="00F03F77" w:rsidRDefault="00F03F77" w:rsidP="00AE48DC">
      <w:pPr>
        <w:pStyle w:val="Textonotapie"/>
        <w:jc w:val="both"/>
      </w:pPr>
      <w:r>
        <w:rPr>
          <w:rStyle w:val="Refdenotaalpie"/>
        </w:rPr>
        <w:footnoteRef/>
      </w:r>
      <w:r>
        <w:t xml:space="preserve"> Cfr. </w:t>
      </w:r>
      <w:r w:rsidR="002F78E2">
        <w:t>DOLORES RUIZ GOMIS</w:t>
      </w:r>
      <w:r w:rsidR="00AE48DC">
        <w:t xml:space="preserve"> y</w:t>
      </w:r>
      <w:r w:rsidR="002F78E2">
        <w:t xml:space="preserve"> BLANCO </w:t>
      </w:r>
      <w:r w:rsidR="00AE48DC">
        <w:t xml:space="preserve">BERDÚN, </w:t>
      </w:r>
      <w:r w:rsidR="002F78E2">
        <w:t>ALBERTO</w:t>
      </w:r>
      <w:r>
        <w:t xml:space="preserve">, </w:t>
      </w:r>
      <w:r>
        <w:rPr>
          <w:i/>
        </w:rPr>
        <w:t>Compromiso social y género: la historia de las matronas en España en la Segunda República, la guerra civil y la autarquía</w:t>
      </w:r>
      <w:r>
        <w:t xml:space="preserve"> (1931-1955), Alcalá de Henares, Servicio de Publicaciones del </w:t>
      </w:r>
      <w:proofErr w:type="spellStart"/>
      <w:r>
        <w:t>Exmo</w:t>
      </w:r>
      <w:proofErr w:type="spellEnd"/>
      <w:r>
        <w:t>. Ayuntamiento, 2017.</w:t>
      </w:r>
    </w:p>
  </w:footnote>
  <w:footnote w:id="15">
    <w:p w:rsidR="00F03F77" w:rsidRPr="00F03F77" w:rsidRDefault="00F03F77" w:rsidP="00AE48DC">
      <w:pPr>
        <w:pStyle w:val="Textonotapie"/>
        <w:jc w:val="both"/>
      </w:pPr>
      <w:r>
        <w:rPr>
          <w:rStyle w:val="Refdenotaalpie"/>
        </w:rPr>
        <w:footnoteRef/>
      </w:r>
      <w:r>
        <w:t xml:space="preserve"> Cfr. ARCHIVO HISTÓRICO NACIONAL, </w:t>
      </w:r>
      <w:r>
        <w:rPr>
          <w:i/>
        </w:rPr>
        <w:t>Catálogo de las causas contra la fe seguidas en el Tribunal del Santo Oficio de la Inquisición de Toledo</w:t>
      </w:r>
      <w:r>
        <w:t>, Madrid, Tipografía de la Revista de Bibliotecas, Archivos y Museos, 1903.</w:t>
      </w:r>
    </w:p>
  </w:footnote>
  <w:footnote w:id="16">
    <w:p w:rsidR="00F03F77" w:rsidRPr="00263C83" w:rsidRDefault="00F03F77" w:rsidP="00AE48DC">
      <w:pPr>
        <w:pStyle w:val="Textonotapie"/>
        <w:jc w:val="both"/>
        <w:rPr>
          <w:sz w:val="17"/>
          <w:szCs w:val="17"/>
        </w:rPr>
      </w:pPr>
      <w:r>
        <w:rPr>
          <w:rStyle w:val="Refdenotaalpie"/>
        </w:rPr>
        <w:footnoteRef/>
      </w:r>
      <w:r>
        <w:t xml:space="preserve"> </w:t>
      </w:r>
      <w:r w:rsidRPr="00263C83">
        <w:rPr>
          <w:sz w:val="17"/>
          <w:szCs w:val="17"/>
        </w:rPr>
        <w:t xml:space="preserve">Cfr. SILVIA FEDERICI, </w:t>
      </w:r>
      <w:r w:rsidRPr="00263C83">
        <w:rPr>
          <w:i/>
          <w:sz w:val="17"/>
          <w:szCs w:val="17"/>
        </w:rPr>
        <w:t>Calibán y la bruja</w:t>
      </w:r>
      <w:r w:rsidRPr="00263C83">
        <w:rPr>
          <w:sz w:val="17"/>
          <w:szCs w:val="17"/>
        </w:rPr>
        <w:t>, Madrid, Traficantes de Sueños</w:t>
      </w:r>
    </w:p>
  </w:footnote>
  <w:footnote w:id="17">
    <w:p w:rsidR="00F03F77" w:rsidRPr="00263C83" w:rsidRDefault="00F03F77" w:rsidP="00AE48DC">
      <w:pPr>
        <w:pStyle w:val="Textonotapie"/>
        <w:jc w:val="both"/>
        <w:rPr>
          <w:sz w:val="17"/>
          <w:szCs w:val="17"/>
        </w:rPr>
      </w:pPr>
      <w:r w:rsidRPr="00263C83">
        <w:rPr>
          <w:rStyle w:val="Refdenotaalpie"/>
          <w:sz w:val="17"/>
          <w:szCs w:val="17"/>
        </w:rPr>
        <w:footnoteRef/>
      </w:r>
      <w:r w:rsidRPr="00263C83">
        <w:rPr>
          <w:sz w:val="17"/>
          <w:szCs w:val="17"/>
        </w:rPr>
        <w:t xml:space="preserve"> Cfr. MARVIN HARRIS, “La gran locura de las brujas”, en </w:t>
      </w:r>
      <w:r w:rsidRPr="00263C83">
        <w:rPr>
          <w:i/>
          <w:sz w:val="17"/>
          <w:szCs w:val="17"/>
        </w:rPr>
        <w:t>Vacas, cerdos, guerras y brujas</w:t>
      </w:r>
      <w:r w:rsidRPr="00263C83">
        <w:rPr>
          <w:sz w:val="17"/>
          <w:szCs w:val="17"/>
        </w:rPr>
        <w:t xml:space="preserve">, Madrid, Alianza Editorial, </w:t>
      </w:r>
      <w:r w:rsidR="002F78E2" w:rsidRPr="00263C83">
        <w:rPr>
          <w:sz w:val="17"/>
          <w:szCs w:val="17"/>
        </w:rPr>
        <w:t>2001 (reedición).</w:t>
      </w:r>
    </w:p>
  </w:footnote>
  <w:footnote w:id="18">
    <w:p w:rsidR="00AF697B" w:rsidRPr="00263C83" w:rsidRDefault="00AF697B" w:rsidP="00AE48DC">
      <w:pPr>
        <w:pStyle w:val="Textonotapie"/>
        <w:jc w:val="both"/>
        <w:rPr>
          <w:sz w:val="17"/>
          <w:szCs w:val="17"/>
        </w:rPr>
      </w:pPr>
      <w:r w:rsidRPr="00263C83">
        <w:rPr>
          <w:rStyle w:val="Refdenotaalpie"/>
          <w:sz w:val="17"/>
          <w:szCs w:val="17"/>
        </w:rPr>
        <w:footnoteRef/>
      </w:r>
      <w:r w:rsidRPr="00263C83">
        <w:rPr>
          <w:sz w:val="17"/>
          <w:szCs w:val="17"/>
        </w:rPr>
        <w:t xml:space="preserve"> Tenemos una calle dedicada a D. José Almodóvar y otra a D. Antonio Cárdenas.</w:t>
      </w:r>
    </w:p>
  </w:footnote>
  <w:footnote w:id="19">
    <w:p w:rsidR="002F78E2" w:rsidRPr="00263C83" w:rsidRDefault="002F78E2" w:rsidP="00AE48DC">
      <w:pPr>
        <w:pStyle w:val="Textonotapie"/>
        <w:jc w:val="both"/>
        <w:rPr>
          <w:sz w:val="17"/>
          <w:szCs w:val="17"/>
        </w:rPr>
      </w:pPr>
      <w:r w:rsidRPr="00263C83">
        <w:rPr>
          <w:rStyle w:val="Refdenotaalpie"/>
          <w:sz w:val="17"/>
          <w:szCs w:val="17"/>
        </w:rPr>
        <w:footnoteRef/>
      </w:r>
      <w:r w:rsidRPr="00263C83">
        <w:rPr>
          <w:sz w:val="17"/>
          <w:szCs w:val="17"/>
        </w:rPr>
        <w:t xml:space="preserve"> Cfr. MARIA DE LOS ÁNGELES MARTÍN ROMERA, “Mujeres de mercaderes, mujeres mercaderes. Testimonios de iniciativas femeninas en el ámbito comercial a finales del siglo XV”, en </w:t>
      </w:r>
      <w:proofErr w:type="spellStart"/>
      <w:r w:rsidRPr="00263C83">
        <w:rPr>
          <w:i/>
          <w:sz w:val="17"/>
          <w:szCs w:val="17"/>
        </w:rPr>
        <w:t>En</w:t>
      </w:r>
      <w:proofErr w:type="spellEnd"/>
      <w:r w:rsidRPr="00263C83">
        <w:rPr>
          <w:i/>
          <w:sz w:val="17"/>
          <w:szCs w:val="17"/>
        </w:rPr>
        <w:t xml:space="preserve"> la España medieval</w:t>
      </w:r>
      <w:r w:rsidRPr="00263C83">
        <w:rPr>
          <w:sz w:val="17"/>
          <w:szCs w:val="17"/>
        </w:rPr>
        <w:t xml:space="preserve">, 2009, </w:t>
      </w:r>
      <w:proofErr w:type="spellStart"/>
      <w:r w:rsidRPr="00263C83">
        <w:rPr>
          <w:sz w:val="17"/>
          <w:szCs w:val="17"/>
        </w:rPr>
        <w:t>vol</w:t>
      </w:r>
      <w:proofErr w:type="spellEnd"/>
      <w:r w:rsidRPr="00263C83">
        <w:rPr>
          <w:sz w:val="17"/>
          <w:szCs w:val="17"/>
        </w:rPr>
        <w:t xml:space="preserve"> 32, pp. 273-296.</w:t>
      </w:r>
    </w:p>
  </w:footnote>
  <w:footnote w:id="20">
    <w:p w:rsidR="00AE48DC" w:rsidRPr="00263C83" w:rsidRDefault="00AE48DC" w:rsidP="00AE48DC">
      <w:pPr>
        <w:pStyle w:val="Textonotapie"/>
        <w:jc w:val="both"/>
        <w:rPr>
          <w:sz w:val="17"/>
          <w:szCs w:val="17"/>
        </w:rPr>
      </w:pPr>
      <w:r>
        <w:rPr>
          <w:rStyle w:val="Refdenotaalpie"/>
        </w:rPr>
        <w:footnoteRef/>
      </w:r>
      <w:r>
        <w:t xml:space="preserve"> </w:t>
      </w:r>
      <w:r w:rsidRPr="00263C83">
        <w:rPr>
          <w:sz w:val="17"/>
          <w:szCs w:val="17"/>
        </w:rPr>
        <w:t xml:space="preserve">Cfr. F. ASENSIO, </w:t>
      </w:r>
      <w:r w:rsidRPr="00263C83">
        <w:rPr>
          <w:i/>
          <w:sz w:val="17"/>
          <w:szCs w:val="17"/>
        </w:rPr>
        <w:t>Personajes ilustres de Almagro</w:t>
      </w:r>
      <w:r w:rsidRPr="00263C83">
        <w:rPr>
          <w:sz w:val="17"/>
          <w:szCs w:val="17"/>
        </w:rPr>
        <w:t>, cit.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C83" w:rsidRDefault="00263C83">
    <w:pPr>
      <w:pStyle w:val="Encabezado"/>
    </w:pPr>
    <w:r>
      <w:rPr>
        <w:noProof/>
        <w:lang w:eastAsia="es-ES"/>
      </w:rPr>
      <w:drawing>
        <wp:anchor distT="0" distB="0" distL="114300" distR="114300" simplePos="0" relativeHeight="251658240" behindDoc="1" locked="0" layoutInCell="1" allowOverlap="1">
          <wp:simplePos x="0" y="0"/>
          <wp:positionH relativeFrom="column">
            <wp:posOffset>97631</wp:posOffset>
          </wp:positionH>
          <wp:positionV relativeFrom="paragraph">
            <wp:posOffset>631825</wp:posOffset>
          </wp:positionV>
          <wp:extent cx="463550" cy="774700"/>
          <wp:effectExtent l="0" t="0" r="0" b="6350"/>
          <wp:wrapNone/>
          <wp:docPr id="1" name="Imagen 1" descr="logo ayuntamien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ayuntamiento.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774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6FEA"/>
    <w:multiLevelType w:val="multilevel"/>
    <w:tmpl w:val="72FE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87090"/>
    <w:multiLevelType w:val="multilevel"/>
    <w:tmpl w:val="3B0E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F72F4"/>
    <w:multiLevelType w:val="multilevel"/>
    <w:tmpl w:val="741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24497"/>
    <w:multiLevelType w:val="multilevel"/>
    <w:tmpl w:val="189C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9229D9"/>
    <w:multiLevelType w:val="multilevel"/>
    <w:tmpl w:val="2E06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0930F0"/>
    <w:multiLevelType w:val="multilevel"/>
    <w:tmpl w:val="4612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F0586E"/>
    <w:multiLevelType w:val="multilevel"/>
    <w:tmpl w:val="6D54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997313"/>
    <w:multiLevelType w:val="multilevel"/>
    <w:tmpl w:val="01CC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A000A3"/>
    <w:multiLevelType w:val="multilevel"/>
    <w:tmpl w:val="2A00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8"/>
  </w:num>
  <w:num w:numId="5">
    <w:abstractNumId w:val="3"/>
  </w:num>
  <w:num w:numId="6">
    <w:abstractNumId w:val="2"/>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9A1"/>
    <w:rsid w:val="00000D16"/>
    <w:rsid w:val="000213E8"/>
    <w:rsid w:val="0002404A"/>
    <w:rsid w:val="00024610"/>
    <w:rsid w:val="00040C35"/>
    <w:rsid w:val="00043A5C"/>
    <w:rsid w:val="0005215A"/>
    <w:rsid w:val="0005291E"/>
    <w:rsid w:val="00075FC9"/>
    <w:rsid w:val="0009272E"/>
    <w:rsid w:val="00094F4E"/>
    <w:rsid w:val="000972E9"/>
    <w:rsid w:val="000976E9"/>
    <w:rsid w:val="000A30FB"/>
    <w:rsid w:val="000A53C4"/>
    <w:rsid w:val="000B098E"/>
    <w:rsid w:val="000B10EC"/>
    <w:rsid w:val="000B25C4"/>
    <w:rsid w:val="000B6922"/>
    <w:rsid w:val="000C11AD"/>
    <w:rsid w:val="000C1604"/>
    <w:rsid w:val="000D4EC9"/>
    <w:rsid w:val="000E3B61"/>
    <w:rsid w:val="00106E29"/>
    <w:rsid w:val="00111675"/>
    <w:rsid w:val="00114048"/>
    <w:rsid w:val="00115191"/>
    <w:rsid w:val="0011789D"/>
    <w:rsid w:val="00117FB1"/>
    <w:rsid w:val="00130979"/>
    <w:rsid w:val="00136F5F"/>
    <w:rsid w:val="00161051"/>
    <w:rsid w:val="00166E19"/>
    <w:rsid w:val="00175B68"/>
    <w:rsid w:val="001831F4"/>
    <w:rsid w:val="001861A7"/>
    <w:rsid w:val="00192B16"/>
    <w:rsid w:val="00197007"/>
    <w:rsid w:val="001A1D04"/>
    <w:rsid w:val="001A4FB5"/>
    <w:rsid w:val="001B64FA"/>
    <w:rsid w:val="001C549F"/>
    <w:rsid w:val="001C6EA1"/>
    <w:rsid w:val="001D407B"/>
    <w:rsid w:val="001E149C"/>
    <w:rsid w:val="001E72A5"/>
    <w:rsid w:val="001F1043"/>
    <w:rsid w:val="001F12FB"/>
    <w:rsid w:val="001F2241"/>
    <w:rsid w:val="00204111"/>
    <w:rsid w:val="00207E71"/>
    <w:rsid w:val="0022057A"/>
    <w:rsid w:val="002359E8"/>
    <w:rsid w:val="00237100"/>
    <w:rsid w:val="00252ABD"/>
    <w:rsid w:val="002540ED"/>
    <w:rsid w:val="00262B4E"/>
    <w:rsid w:val="00263C83"/>
    <w:rsid w:val="00267386"/>
    <w:rsid w:val="00270CB5"/>
    <w:rsid w:val="0027452B"/>
    <w:rsid w:val="002A26BE"/>
    <w:rsid w:val="002C1732"/>
    <w:rsid w:val="002C2042"/>
    <w:rsid w:val="002C2A21"/>
    <w:rsid w:val="002C3FFC"/>
    <w:rsid w:val="002E00B3"/>
    <w:rsid w:val="002E2A5B"/>
    <w:rsid w:val="002E3ADD"/>
    <w:rsid w:val="002F02B5"/>
    <w:rsid w:val="002F4EB5"/>
    <w:rsid w:val="002F78E2"/>
    <w:rsid w:val="003062B2"/>
    <w:rsid w:val="003114DE"/>
    <w:rsid w:val="00313444"/>
    <w:rsid w:val="00320295"/>
    <w:rsid w:val="00325357"/>
    <w:rsid w:val="00344349"/>
    <w:rsid w:val="00360A5B"/>
    <w:rsid w:val="003632D5"/>
    <w:rsid w:val="0037742A"/>
    <w:rsid w:val="0039549E"/>
    <w:rsid w:val="00397696"/>
    <w:rsid w:val="003A1449"/>
    <w:rsid w:val="003A6675"/>
    <w:rsid w:val="003E1076"/>
    <w:rsid w:val="003E5539"/>
    <w:rsid w:val="003F7D2E"/>
    <w:rsid w:val="004011C7"/>
    <w:rsid w:val="004046BC"/>
    <w:rsid w:val="00413136"/>
    <w:rsid w:val="00413F18"/>
    <w:rsid w:val="00425386"/>
    <w:rsid w:val="004303DA"/>
    <w:rsid w:val="004665C0"/>
    <w:rsid w:val="004742E0"/>
    <w:rsid w:val="00480970"/>
    <w:rsid w:val="00480A1F"/>
    <w:rsid w:val="004A24E5"/>
    <w:rsid w:val="004A36EA"/>
    <w:rsid w:val="004A6E5C"/>
    <w:rsid w:val="004B4173"/>
    <w:rsid w:val="004C65B9"/>
    <w:rsid w:val="004D438B"/>
    <w:rsid w:val="004F4032"/>
    <w:rsid w:val="005453D7"/>
    <w:rsid w:val="005518FA"/>
    <w:rsid w:val="0055211D"/>
    <w:rsid w:val="00552B18"/>
    <w:rsid w:val="005607C9"/>
    <w:rsid w:val="0057512A"/>
    <w:rsid w:val="00581443"/>
    <w:rsid w:val="0058663F"/>
    <w:rsid w:val="005934F6"/>
    <w:rsid w:val="005A0124"/>
    <w:rsid w:val="005A0623"/>
    <w:rsid w:val="005B1B2E"/>
    <w:rsid w:val="005B63E0"/>
    <w:rsid w:val="005B6A46"/>
    <w:rsid w:val="005C69E7"/>
    <w:rsid w:val="005E5091"/>
    <w:rsid w:val="005F0F7A"/>
    <w:rsid w:val="00601933"/>
    <w:rsid w:val="00612973"/>
    <w:rsid w:val="00613C18"/>
    <w:rsid w:val="006253F5"/>
    <w:rsid w:val="00625607"/>
    <w:rsid w:val="006257FF"/>
    <w:rsid w:val="00631D5B"/>
    <w:rsid w:val="0063337A"/>
    <w:rsid w:val="00634D6F"/>
    <w:rsid w:val="00635653"/>
    <w:rsid w:val="00643AAC"/>
    <w:rsid w:val="006552A0"/>
    <w:rsid w:val="006602E5"/>
    <w:rsid w:val="00670127"/>
    <w:rsid w:val="00671AAE"/>
    <w:rsid w:val="006776C5"/>
    <w:rsid w:val="006842DD"/>
    <w:rsid w:val="006A18DD"/>
    <w:rsid w:val="006A64CF"/>
    <w:rsid w:val="006B0976"/>
    <w:rsid w:val="006B2BE2"/>
    <w:rsid w:val="006B4688"/>
    <w:rsid w:val="006C03B9"/>
    <w:rsid w:val="006C313C"/>
    <w:rsid w:val="006C5590"/>
    <w:rsid w:val="006D1695"/>
    <w:rsid w:val="006F3472"/>
    <w:rsid w:val="00703081"/>
    <w:rsid w:val="0071227D"/>
    <w:rsid w:val="00723666"/>
    <w:rsid w:val="00725BB8"/>
    <w:rsid w:val="00733FB3"/>
    <w:rsid w:val="00745F0D"/>
    <w:rsid w:val="00755971"/>
    <w:rsid w:val="00757E8E"/>
    <w:rsid w:val="00762BDE"/>
    <w:rsid w:val="007652AB"/>
    <w:rsid w:val="007813BA"/>
    <w:rsid w:val="007A0408"/>
    <w:rsid w:val="007A0D46"/>
    <w:rsid w:val="007B2B46"/>
    <w:rsid w:val="007D7F2F"/>
    <w:rsid w:val="007F1872"/>
    <w:rsid w:val="00800182"/>
    <w:rsid w:val="008172A5"/>
    <w:rsid w:val="00820798"/>
    <w:rsid w:val="00826B1E"/>
    <w:rsid w:val="00833023"/>
    <w:rsid w:val="00847EEE"/>
    <w:rsid w:val="008559D0"/>
    <w:rsid w:val="008616A9"/>
    <w:rsid w:val="00865128"/>
    <w:rsid w:val="00865C91"/>
    <w:rsid w:val="00897B3D"/>
    <w:rsid w:val="008A385A"/>
    <w:rsid w:val="008B0004"/>
    <w:rsid w:val="008B7DCD"/>
    <w:rsid w:val="008C0FB3"/>
    <w:rsid w:val="008C5C4B"/>
    <w:rsid w:val="008F729F"/>
    <w:rsid w:val="00923A7B"/>
    <w:rsid w:val="009263DF"/>
    <w:rsid w:val="00947A67"/>
    <w:rsid w:val="00954244"/>
    <w:rsid w:val="00955BE6"/>
    <w:rsid w:val="00974F89"/>
    <w:rsid w:val="009920B3"/>
    <w:rsid w:val="009A193A"/>
    <w:rsid w:val="009A2756"/>
    <w:rsid w:val="009A3E09"/>
    <w:rsid w:val="009A4C94"/>
    <w:rsid w:val="009A4CD9"/>
    <w:rsid w:val="009A5F84"/>
    <w:rsid w:val="009B18FA"/>
    <w:rsid w:val="009B7223"/>
    <w:rsid w:val="009C5328"/>
    <w:rsid w:val="009D4009"/>
    <w:rsid w:val="009D529B"/>
    <w:rsid w:val="009E469C"/>
    <w:rsid w:val="00A023D5"/>
    <w:rsid w:val="00A11C63"/>
    <w:rsid w:val="00A138BF"/>
    <w:rsid w:val="00A1616C"/>
    <w:rsid w:val="00A1698B"/>
    <w:rsid w:val="00A40ECF"/>
    <w:rsid w:val="00A421A7"/>
    <w:rsid w:val="00A44ACB"/>
    <w:rsid w:val="00A544E4"/>
    <w:rsid w:val="00A56858"/>
    <w:rsid w:val="00A61E68"/>
    <w:rsid w:val="00A61F87"/>
    <w:rsid w:val="00A62D45"/>
    <w:rsid w:val="00A66BCA"/>
    <w:rsid w:val="00A84B0F"/>
    <w:rsid w:val="00A92090"/>
    <w:rsid w:val="00AA3EF0"/>
    <w:rsid w:val="00AB088B"/>
    <w:rsid w:val="00AD71E9"/>
    <w:rsid w:val="00AE48DC"/>
    <w:rsid w:val="00AF38A9"/>
    <w:rsid w:val="00AF697B"/>
    <w:rsid w:val="00AF6F43"/>
    <w:rsid w:val="00B0001A"/>
    <w:rsid w:val="00B1204A"/>
    <w:rsid w:val="00B245AC"/>
    <w:rsid w:val="00B2668F"/>
    <w:rsid w:val="00B307D0"/>
    <w:rsid w:val="00B3768A"/>
    <w:rsid w:val="00B4516F"/>
    <w:rsid w:val="00B45D91"/>
    <w:rsid w:val="00B507B8"/>
    <w:rsid w:val="00B62051"/>
    <w:rsid w:val="00B64113"/>
    <w:rsid w:val="00B66CF3"/>
    <w:rsid w:val="00B71668"/>
    <w:rsid w:val="00B76CD7"/>
    <w:rsid w:val="00B832F9"/>
    <w:rsid w:val="00B85C25"/>
    <w:rsid w:val="00B9098F"/>
    <w:rsid w:val="00B9496A"/>
    <w:rsid w:val="00BA20EA"/>
    <w:rsid w:val="00BA23F9"/>
    <w:rsid w:val="00BB0245"/>
    <w:rsid w:val="00BB693E"/>
    <w:rsid w:val="00BC00E6"/>
    <w:rsid w:val="00BD0EDC"/>
    <w:rsid w:val="00BD3966"/>
    <w:rsid w:val="00BD647D"/>
    <w:rsid w:val="00BE1E84"/>
    <w:rsid w:val="00BE3F09"/>
    <w:rsid w:val="00C064F4"/>
    <w:rsid w:val="00C14314"/>
    <w:rsid w:val="00C22B71"/>
    <w:rsid w:val="00C24E04"/>
    <w:rsid w:val="00C25B5A"/>
    <w:rsid w:val="00C371BE"/>
    <w:rsid w:val="00C46D5A"/>
    <w:rsid w:val="00C54CDD"/>
    <w:rsid w:val="00C76F98"/>
    <w:rsid w:val="00C81956"/>
    <w:rsid w:val="00CA5ED5"/>
    <w:rsid w:val="00CB1B65"/>
    <w:rsid w:val="00CE1705"/>
    <w:rsid w:val="00CE33CE"/>
    <w:rsid w:val="00CF02F3"/>
    <w:rsid w:val="00CF6E86"/>
    <w:rsid w:val="00D104D6"/>
    <w:rsid w:val="00D10F61"/>
    <w:rsid w:val="00D31A0D"/>
    <w:rsid w:val="00D339D1"/>
    <w:rsid w:val="00D42826"/>
    <w:rsid w:val="00DA5295"/>
    <w:rsid w:val="00DA543E"/>
    <w:rsid w:val="00DB1DB9"/>
    <w:rsid w:val="00DB39A1"/>
    <w:rsid w:val="00DE5516"/>
    <w:rsid w:val="00DF6C89"/>
    <w:rsid w:val="00E232EC"/>
    <w:rsid w:val="00E428CC"/>
    <w:rsid w:val="00E44CF4"/>
    <w:rsid w:val="00E60DA9"/>
    <w:rsid w:val="00E6283A"/>
    <w:rsid w:val="00E652BA"/>
    <w:rsid w:val="00E6782E"/>
    <w:rsid w:val="00E72A5A"/>
    <w:rsid w:val="00EB4F89"/>
    <w:rsid w:val="00EB632D"/>
    <w:rsid w:val="00EC1688"/>
    <w:rsid w:val="00EE514B"/>
    <w:rsid w:val="00F03F77"/>
    <w:rsid w:val="00F06DC8"/>
    <w:rsid w:val="00F30791"/>
    <w:rsid w:val="00F37D80"/>
    <w:rsid w:val="00F4003A"/>
    <w:rsid w:val="00F5211F"/>
    <w:rsid w:val="00F57B85"/>
    <w:rsid w:val="00F6049B"/>
    <w:rsid w:val="00F84462"/>
    <w:rsid w:val="00F85E12"/>
    <w:rsid w:val="00F90AF3"/>
    <w:rsid w:val="00F945F1"/>
    <w:rsid w:val="00F95D99"/>
    <w:rsid w:val="00F961C0"/>
    <w:rsid w:val="00F978C0"/>
    <w:rsid w:val="00FA7172"/>
    <w:rsid w:val="00FB3B49"/>
    <w:rsid w:val="00FB77F1"/>
    <w:rsid w:val="00FC12C3"/>
    <w:rsid w:val="00FD090C"/>
    <w:rsid w:val="00FE6BA4"/>
    <w:rsid w:val="00FE6FF7"/>
    <w:rsid w:val="00FF79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E6B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2F02B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F02B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2F02B5"/>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6BA4"/>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FE6BA4"/>
    <w:pPr>
      <w:spacing w:after="120"/>
    </w:pPr>
  </w:style>
  <w:style w:type="character" w:customStyle="1" w:styleId="TextoindependienteCar">
    <w:name w:val="Texto independiente Car"/>
    <w:basedOn w:val="Fuentedeprrafopredeter"/>
    <w:link w:val="Textoindependiente"/>
    <w:uiPriority w:val="99"/>
    <w:rsid w:val="00FE6BA4"/>
  </w:style>
  <w:style w:type="character" w:customStyle="1" w:styleId="Ttulo2Car">
    <w:name w:val="Título 2 Car"/>
    <w:basedOn w:val="Fuentedeprrafopredeter"/>
    <w:link w:val="Ttulo2"/>
    <w:uiPriority w:val="9"/>
    <w:rsid w:val="002F02B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F02B5"/>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2F02B5"/>
    <w:rPr>
      <w:rFonts w:ascii="Times New Roman" w:eastAsia="Times New Roman" w:hAnsi="Times New Roman" w:cs="Times New Roman"/>
      <w:b/>
      <w:bCs/>
      <w:sz w:val="24"/>
      <w:szCs w:val="24"/>
      <w:lang w:eastAsia="es-ES"/>
    </w:rPr>
  </w:style>
  <w:style w:type="paragraph" w:customStyle="1" w:styleId="mce">
    <w:name w:val="mce"/>
    <w:basedOn w:val="Normal"/>
    <w:rsid w:val="002F02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F02B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ont">
    <w:name w:val="font"/>
    <w:basedOn w:val="Fuentedeprrafopredeter"/>
    <w:rsid w:val="002F02B5"/>
  </w:style>
  <w:style w:type="character" w:styleId="nfasis">
    <w:name w:val="Emphasis"/>
    <w:basedOn w:val="Fuentedeprrafopredeter"/>
    <w:uiPriority w:val="20"/>
    <w:qFormat/>
    <w:rsid w:val="002F02B5"/>
    <w:rPr>
      <w:i/>
      <w:iCs/>
    </w:rPr>
  </w:style>
  <w:style w:type="character" w:styleId="Textoennegrita">
    <w:name w:val="Strong"/>
    <w:basedOn w:val="Fuentedeprrafopredeter"/>
    <w:uiPriority w:val="22"/>
    <w:qFormat/>
    <w:rsid w:val="002F02B5"/>
    <w:rPr>
      <w:b/>
      <w:bCs/>
    </w:rPr>
  </w:style>
  <w:style w:type="character" w:customStyle="1" w:styleId="socialreport--text">
    <w:name w:val="social__report--text"/>
    <w:basedOn w:val="Fuentedeprrafopredeter"/>
    <w:rsid w:val="002F02B5"/>
  </w:style>
  <w:style w:type="character" w:customStyle="1" w:styleId="like-counter">
    <w:name w:val="like-counter"/>
    <w:basedOn w:val="Fuentedeprrafopredeter"/>
    <w:rsid w:val="002F02B5"/>
  </w:style>
  <w:style w:type="character" w:styleId="Hipervnculo">
    <w:name w:val="Hyperlink"/>
    <w:basedOn w:val="Fuentedeprrafopredeter"/>
    <w:uiPriority w:val="99"/>
    <w:semiHidden/>
    <w:unhideWhenUsed/>
    <w:rsid w:val="002F02B5"/>
    <w:rPr>
      <w:color w:val="0000FF"/>
      <w:u w:val="single"/>
    </w:rPr>
  </w:style>
  <w:style w:type="character" w:customStyle="1" w:styleId="hide-text">
    <w:name w:val="hide-text"/>
    <w:basedOn w:val="Fuentedeprrafopredeter"/>
    <w:rsid w:val="002F02B5"/>
  </w:style>
  <w:style w:type="character" w:customStyle="1" w:styleId="ob-unit">
    <w:name w:val="ob-unit"/>
    <w:basedOn w:val="Fuentedeprrafopredeter"/>
    <w:rsid w:val="002F02B5"/>
  </w:style>
  <w:style w:type="paragraph" w:styleId="DireccinHTML">
    <w:name w:val="HTML Address"/>
    <w:basedOn w:val="Normal"/>
    <w:link w:val="DireccinHTMLCar"/>
    <w:uiPriority w:val="99"/>
    <w:semiHidden/>
    <w:unhideWhenUsed/>
    <w:rsid w:val="002F02B5"/>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2F02B5"/>
    <w:rPr>
      <w:rFonts w:ascii="Times New Roman" w:eastAsia="Times New Roman" w:hAnsi="Times New Roman" w:cs="Times New Roman"/>
      <w:i/>
      <w:iCs/>
      <w:sz w:val="24"/>
      <w:szCs w:val="24"/>
      <w:lang w:eastAsia="es-ES"/>
    </w:rPr>
  </w:style>
  <w:style w:type="character" w:customStyle="1" w:styleId="aux">
    <w:name w:val="aux"/>
    <w:basedOn w:val="Fuentedeprrafopredeter"/>
    <w:rsid w:val="002F02B5"/>
  </w:style>
  <w:style w:type="paragraph" w:customStyle="1" w:styleId="edistnd-ft-text">
    <w:name w:val="edistnd-ft-text"/>
    <w:basedOn w:val="Normal"/>
    <w:rsid w:val="002F02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B10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10EC"/>
    <w:rPr>
      <w:sz w:val="20"/>
      <w:szCs w:val="20"/>
    </w:rPr>
  </w:style>
  <w:style w:type="character" w:styleId="Refdenotaalpie">
    <w:name w:val="footnote reference"/>
    <w:basedOn w:val="Fuentedeprrafopredeter"/>
    <w:uiPriority w:val="99"/>
    <w:semiHidden/>
    <w:unhideWhenUsed/>
    <w:rsid w:val="000B10EC"/>
    <w:rPr>
      <w:vertAlign w:val="superscript"/>
    </w:rPr>
  </w:style>
  <w:style w:type="character" w:customStyle="1" w:styleId="titulo">
    <w:name w:val="titulo"/>
    <w:basedOn w:val="Fuentedeprrafopredeter"/>
    <w:rsid w:val="000B10EC"/>
  </w:style>
  <w:style w:type="character" w:customStyle="1" w:styleId="separador">
    <w:name w:val="separador"/>
    <w:basedOn w:val="Fuentedeprrafopredeter"/>
    <w:rsid w:val="000B10EC"/>
  </w:style>
  <w:style w:type="character" w:customStyle="1" w:styleId="subtitulo">
    <w:name w:val="subtitulo"/>
    <w:basedOn w:val="Fuentedeprrafopredeter"/>
    <w:rsid w:val="000B10EC"/>
  </w:style>
  <w:style w:type="character" w:styleId="AcrnimoHTML">
    <w:name w:val="HTML Acronym"/>
    <w:basedOn w:val="Fuentedeprrafopredeter"/>
    <w:uiPriority w:val="99"/>
    <w:semiHidden/>
    <w:unhideWhenUsed/>
    <w:rsid w:val="000B10EC"/>
  </w:style>
  <w:style w:type="paragraph" w:customStyle="1" w:styleId="Standard">
    <w:name w:val="Standard"/>
    <w:rsid w:val="00B4516F"/>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Encabezado">
    <w:name w:val="header"/>
    <w:basedOn w:val="Normal"/>
    <w:link w:val="EncabezadoCar"/>
    <w:uiPriority w:val="99"/>
    <w:unhideWhenUsed/>
    <w:rsid w:val="00A568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6858"/>
  </w:style>
  <w:style w:type="paragraph" w:styleId="Piedepgina">
    <w:name w:val="footer"/>
    <w:basedOn w:val="Normal"/>
    <w:link w:val="PiedepginaCar"/>
    <w:uiPriority w:val="99"/>
    <w:unhideWhenUsed/>
    <w:rsid w:val="00A568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6858"/>
  </w:style>
  <w:style w:type="character" w:customStyle="1" w:styleId="titulo1">
    <w:name w:val="titulo1"/>
    <w:basedOn w:val="Fuentedeprrafopredeter"/>
    <w:rsid w:val="00FD090C"/>
  </w:style>
  <w:style w:type="paragraph" w:customStyle="1" w:styleId="autores">
    <w:name w:val="autores"/>
    <w:basedOn w:val="Normal"/>
    <w:rsid w:val="00FD090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ocalizacion">
    <w:name w:val="localizacion"/>
    <w:basedOn w:val="Normal"/>
    <w:rsid w:val="00FD090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1E72A5"/>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1E72A5"/>
  </w:style>
  <w:style w:type="paragraph" w:styleId="Sangradetextonormal">
    <w:name w:val="Body Text Indent"/>
    <w:basedOn w:val="Normal"/>
    <w:link w:val="SangradetextonormalCar"/>
    <w:uiPriority w:val="99"/>
    <w:semiHidden/>
    <w:unhideWhenUsed/>
    <w:rsid w:val="001E72A5"/>
    <w:pPr>
      <w:spacing w:after="120"/>
      <w:ind w:left="283"/>
    </w:pPr>
  </w:style>
  <w:style w:type="character" w:customStyle="1" w:styleId="SangradetextonormalCar">
    <w:name w:val="Sangría de texto normal Car"/>
    <w:basedOn w:val="Fuentedeprrafopredeter"/>
    <w:link w:val="Sangradetextonormal"/>
    <w:uiPriority w:val="99"/>
    <w:semiHidden/>
    <w:rsid w:val="001E72A5"/>
  </w:style>
  <w:style w:type="paragraph" w:styleId="Textoindependienteprimerasangra2">
    <w:name w:val="Body Text First Indent 2"/>
    <w:basedOn w:val="Sangradetextonormal"/>
    <w:link w:val="Textoindependienteprimerasangra2Car"/>
    <w:uiPriority w:val="99"/>
    <w:unhideWhenUsed/>
    <w:rsid w:val="001E72A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E72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E6B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2F02B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F02B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2F02B5"/>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6BA4"/>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FE6BA4"/>
    <w:pPr>
      <w:spacing w:after="120"/>
    </w:pPr>
  </w:style>
  <w:style w:type="character" w:customStyle="1" w:styleId="TextoindependienteCar">
    <w:name w:val="Texto independiente Car"/>
    <w:basedOn w:val="Fuentedeprrafopredeter"/>
    <w:link w:val="Textoindependiente"/>
    <w:uiPriority w:val="99"/>
    <w:rsid w:val="00FE6BA4"/>
  </w:style>
  <w:style w:type="character" w:customStyle="1" w:styleId="Ttulo2Car">
    <w:name w:val="Título 2 Car"/>
    <w:basedOn w:val="Fuentedeprrafopredeter"/>
    <w:link w:val="Ttulo2"/>
    <w:uiPriority w:val="9"/>
    <w:rsid w:val="002F02B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F02B5"/>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2F02B5"/>
    <w:rPr>
      <w:rFonts w:ascii="Times New Roman" w:eastAsia="Times New Roman" w:hAnsi="Times New Roman" w:cs="Times New Roman"/>
      <w:b/>
      <w:bCs/>
      <w:sz w:val="24"/>
      <w:szCs w:val="24"/>
      <w:lang w:eastAsia="es-ES"/>
    </w:rPr>
  </w:style>
  <w:style w:type="paragraph" w:customStyle="1" w:styleId="mce">
    <w:name w:val="mce"/>
    <w:basedOn w:val="Normal"/>
    <w:rsid w:val="002F02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F02B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ont">
    <w:name w:val="font"/>
    <w:basedOn w:val="Fuentedeprrafopredeter"/>
    <w:rsid w:val="002F02B5"/>
  </w:style>
  <w:style w:type="character" w:styleId="nfasis">
    <w:name w:val="Emphasis"/>
    <w:basedOn w:val="Fuentedeprrafopredeter"/>
    <w:uiPriority w:val="20"/>
    <w:qFormat/>
    <w:rsid w:val="002F02B5"/>
    <w:rPr>
      <w:i/>
      <w:iCs/>
    </w:rPr>
  </w:style>
  <w:style w:type="character" w:styleId="Textoennegrita">
    <w:name w:val="Strong"/>
    <w:basedOn w:val="Fuentedeprrafopredeter"/>
    <w:uiPriority w:val="22"/>
    <w:qFormat/>
    <w:rsid w:val="002F02B5"/>
    <w:rPr>
      <w:b/>
      <w:bCs/>
    </w:rPr>
  </w:style>
  <w:style w:type="character" w:customStyle="1" w:styleId="socialreport--text">
    <w:name w:val="social__report--text"/>
    <w:basedOn w:val="Fuentedeprrafopredeter"/>
    <w:rsid w:val="002F02B5"/>
  </w:style>
  <w:style w:type="character" w:customStyle="1" w:styleId="like-counter">
    <w:name w:val="like-counter"/>
    <w:basedOn w:val="Fuentedeprrafopredeter"/>
    <w:rsid w:val="002F02B5"/>
  </w:style>
  <w:style w:type="character" w:styleId="Hipervnculo">
    <w:name w:val="Hyperlink"/>
    <w:basedOn w:val="Fuentedeprrafopredeter"/>
    <w:uiPriority w:val="99"/>
    <w:semiHidden/>
    <w:unhideWhenUsed/>
    <w:rsid w:val="002F02B5"/>
    <w:rPr>
      <w:color w:val="0000FF"/>
      <w:u w:val="single"/>
    </w:rPr>
  </w:style>
  <w:style w:type="character" w:customStyle="1" w:styleId="hide-text">
    <w:name w:val="hide-text"/>
    <w:basedOn w:val="Fuentedeprrafopredeter"/>
    <w:rsid w:val="002F02B5"/>
  </w:style>
  <w:style w:type="character" w:customStyle="1" w:styleId="ob-unit">
    <w:name w:val="ob-unit"/>
    <w:basedOn w:val="Fuentedeprrafopredeter"/>
    <w:rsid w:val="002F02B5"/>
  </w:style>
  <w:style w:type="paragraph" w:styleId="DireccinHTML">
    <w:name w:val="HTML Address"/>
    <w:basedOn w:val="Normal"/>
    <w:link w:val="DireccinHTMLCar"/>
    <w:uiPriority w:val="99"/>
    <w:semiHidden/>
    <w:unhideWhenUsed/>
    <w:rsid w:val="002F02B5"/>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2F02B5"/>
    <w:rPr>
      <w:rFonts w:ascii="Times New Roman" w:eastAsia="Times New Roman" w:hAnsi="Times New Roman" w:cs="Times New Roman"/>
      <w:i/>
      <w:iCs/>
      <w:sz w:val="24"/>
      <w:szCs w:val="24"/>
      <w:lang w:eastAsia="es-ES"/>
    </w:rPr>
  </w:style>
  <w:style w:type="character" w:customStyle="1" w:styleId="aux">
    <w:name w:val="aux"/>
    <w:basedOn w:val="Fuentedeprrafopredeter"/>
    <w:rsid w:val="002F02B5"/>
  </w:style>
  <w:style w:type="paragraph" w:customStyle="1" w:styleId="edistnd-ft-text">
    <w:name w:val="edistnd-ft-text"/>
    <w:basedOn w:val="Normal"/>
    <w:rsid w:val="002F02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B10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10EC"/>
    <w:rPr>
      <w:sz w:val="20"/>
      <w:szCs w:val="20"/>
    </w:rPr>
  </w:style>
  <w:style w:type="character" w:styleId="Refdenotaalpie">
    <w:name w:val="footnote reference"/>
    <w:basedOn w:val="Fuentedeprrafopredeter"/>
    <w:uiPriority w:val="99"/>
    <w:semiHidden/>
    <w:unhideWhenUsed/>
    <w:rsid w:val="000B10EC"/>
    <w:rPr>
      <w:vertAlign w:val="superscript"/>
    </w:rPr>
  </w:style>
  <w:style w:type="character" w:customStyle="1" w:styleId="titulo">
    <w:name w:val="titulo"/>
    <w:basedOn w:val="Fuentedeprrafopredeter"/>
    <w:rsid w:val="000B10EC"/>
  </w:style>
  <w:style w:type="character" w:customStyle="1" w:styleId="separador">
    <w:name w:val="separador"/>
    <w:basedOn w:val="Fuentedeprrafopredeter"/>
    <w:rsid w:val="000B10EC"/>
  </w:style>
  <w:style w:type="character" w:customStyle="1" w:styleId="subtitulo">
    <w:name w:val="subtitulo"/>
    <w:basedOn w:val="Fuentedeprrafopredeter"/>
    <w:rsid w:val="000B10EC"/>
  </w:style>
  <w:style w:type="character" w:styleId="AcrnimoHTML">
    <w:name w:val="HTML Acronym"/>
    <w:basedOn w:val="Fuentedeprrafopredeter"/>
    <w:uiPriority w:val="99"/>
    <w:semiHidden/>
    <w:unhideWhenUsed/>
    <w:rsid w:val="000B10EC"/>
  </w:style>
  <w:style w:type="paragraph" w:customStyle="1" w:styleId="Standard">
    <w:name w:val="Standard"/>
    <w:rsid w:val="00B4516F"/>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Encabezado">
    <w:name w:val="header"/>
    <w:basedOn w:val="Normal"/>
    <w:link w:val="EncabezadoCar"/>
    <w:uiPriority w:val="99"/>
    <w:unhideWhenUsed/>
    <w:rsid w:val="00A568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6858"/>
  </w:style>
  <w:style w:type="paragraph" w:styleId="Piedepgina">
    <w:name w:val="footer"/>
    <w:basedOn w:val="Normal"/>
    <w:link w:val="PiedepginaCar"/>
    <w:uiPriority w:val="99"/>
    <w:unhideWhenUsed/>
    <w:rsid w:val="00A568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6858"/>
  </w:style>
  <w:style w:type="character" w:customStyle="1" w:styleId="titulo1">
    <w:name w:val="titulo1"/>
    <w:basedOn w:val="Fuentedeprrafopredeter"/>
    <w:rsid w:val="00FD090C"/>
  </w:style>
  <w:style w:type="paragraph" w:customStyle="1" w:styleId="autores">
    <w:name w:val="autores"/>
    <w:basedOn w:val="Normal"/>
    <w:rsid w:val="00FD090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ocalizacion">
    <w:name w:val="localizacion"/>
    <w:basedOn w:val="Normal"/>
    <w:rsid w:val="00FD090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1E72A5"/>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1E72A5"/>
  </w:style>
  <w:style w:type="paragraph" w:styleId="Sangradetextonormal">
    <w:name w:val="Body Text Indent"/>
    <w:basedOn w:val="Normal"/>
    <w:link w:val="SangradetextonormalCar"/>
    <w:uiPriority w:val="99"/>
    <w:semiHidden/>
    <w:unhideWhenUsed/>
    <w:rsid w:val="001E72A5"/>
    <w:pPr>
      <w:spacing w:after="120"/>
      <w:ind w:left="283"/>
    </w:pPr>
  </w:style>
  <w:style w:type="character" w:customStyle="1" w:styleId="SangradetextonormalCar">
    <w:name w:val="Sangría de texto normal Car"/>
    <w:basedOn w:val="Fuentedeprrafopredeter"/>
    <w:link w:val="Sangradetextonormal"/>
    <w:uiPriority w:val="99"/>
    <w:semiHidden/>
    <w:rsid w:val="001E72A5"/>
  </w:style>
  <w:style w:type="paragraph" w:styleId="Textoindependienteprimerasangra2">
    <w:name w:val="Body Text First Indent 2"/>
    <w:basedOn w:val="Sangradetextonormal"/>
    <w:link w:val="Textoindependienteprimerasangra2Car"/>
    <w:uiPriority w:val="99"/>
    <w:unhideWhenUsed/>
    <w:rsid w:val="001E72A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E7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30998">
      <w:bodyDiv w:val="1"/>
      <w:marLeft w:val="0"/>
      <w:marRight w:val="0"/>
      <w:marTop w:val="0"/>
      <w:marBottom w:val="0"/>
      <w:divBdr>
        <w:top w:val="none" w:sz="0" w:space="0" w:color="auto"/>
        <w:left w:val="none" w:sz="0" w:space="0" w:color="auto"/>
        <w:bottom w:val="none" w:sz="0" w:space="0" w:color="auto"/>
        <w:right w:val="none" w:sz="0" w:space="0" w:color="auto"/>
      </w:divBdr>
      <w:divsChild>
        <w:div w:id="2022193620">
          <w:marLeft w:val="0"/>
          <w:marRight w:val="0"/>
          <w:marTop w:val="2325"/>
          <w:marBottom w:val="0"/>
          <w:divBdr>
            <w:top w:val="none" w:sz="0" w:space="0" w:color="auto"/>
            <w:left w:val="none" w:sz="0" w:space="0" w:color="auto"/>
            <w:bottom w:val="none" w:sz="0" w:space="0" w:color="auto"/>
            <w:right w:val="none" w:sz="0" w:space="0" w:color="auto"/>
          </w:divBdr>
          <w:divsChild>
            <w:div w:id="1001200985">
              <w:marLeft w:val="0"/>
              <w:marRight w:val="0"/>
              <w:marTop w:val="0"/>
              <w:marBottom w:val="0"/>
              <w:divBdr>
                <w:top w:val="none" w:sz="0" w:space="0" w:color="auto"/>
                <w:left w:val="none" w:sz="0" w:space="0" w:color="auto"/>
                <w:bottom w:val="none" w:sz="0" w:space="0" w:color="auto"/>
                <w:right w:val="none" w:sz="0" w:space="0" w:color="auto"/>
              </w:divBdr>
              <w:divsChild>
                <w:div w:id="864951056">
                  <w:marLeft w:val="0"/>
                  <w:marRight w:val="0"/>
                  <w:marTop w:val="0"/>
                  <w:marBottom w:val="0"/>
                  <w:divBdr>
                    <w:top w:val="none" w:sz="0" w:space="0" w:color="auto"/>
                    <w:left w:val="none" w:sz="0" w:space="0" w:color="auto"/>
                    <w:bottom w:val="none" w:sz="0" w:space="0" w:color="auto"/>
                    <w:right w:val="none" w:sz="0" w:space="0" w:color="auto"/>
                  </w:divBdr>
                  <w:divsChild>
                    <w:div w:id="1064066009">
                      <w:marLeft w:val="0"/>
                      <w:marRight w:val="0"/>
                      <w:marTop w:val="0"/>
                      <w:marBottom w:val="0"/>
                      <w:divBdr>
                        <w:top w:val="none" w:sz="0" w:space="0" w:color="auto"/>
                        <w:left w:val="none" w:sz="0" w:space="0" w:color="auto"/>
                        <w:bottom w:val="none" w:sz="0" w:space="0" w:color="auto"/>
                        <w:right w:val="none" w:sz="0" w:space="0" w:color="auto"/>
                      </w:divBdr>
                      <w:divsChild>
                        <w:div w:id="746533096">
                          <w:marLeft w:val="0"/>
                          <w:marRight w:val="0"/>
                          <w:marTop w:val="0"/>
                          <w:marBottom w:val="0"/>
                          <w:divBdr>
                            <w:top w:val="none" w:sz="0" w:space="0" w:color="auto"/>
                            <w:left w:val="none" w:sz="0" w:space="0" w:color="auto"/>
                            <w:bottom w:val="none" w:sz="0" w:space="0" w:color="auto"/>
                            <w:right w:val="none" w:sz="0" w:space="0" w:color="auto"/>
                          </w:divBdr>
                          <w:divsChild>
                            <w:div w:id="451285460">
                              <w:marLeft w:val="0"/>
                              <w:marRight w:val="0"/>
                              <w:marTop w:val="0"/>
                              <w:marBottom w:val="0"/>
                              <w:divBdr>
                                <w:top w:val="none" w:sz="0" w:space="0" w:color="auto"/>
                                <w:left w:val="none" w:sz="0" w:space="0" w:color="auto"/>
                                <w:bottom w:val="none" w:sz="0" w:space="0" w:color="auto"/>
                                <w:right w:val="none" w:sz="0" w:space="0" w:color="auto"/>
                              </w:divBdr>
                              <w:divsChild>
                                <w:div w:id="1315525412">
                                  <w:marLeft w:val="0"/>
                                  <w:marRight w:val="0"/>
                                  <w:marTop w:val="0"/>
                                  <w:marBottom w:val="0"/>
                                  <w:divBdr>
                                    <w:top w:val="none" w:sz="0" w:space="0" w:color="auto"/>
                                    <w:left w:val="none" w:sz="0" w:space="0" w:color="auto"/>
                                    <w:bottom w:val="none" w:sz="0" w:space="0" w:color="auto"/>
                                    <w:right w:val="none" w:sz="0" w:space="0" w:color="auto"/>
                                  </w:divBdr>
                                  <w:divsChild>
                                    <w:div w:id="423503793">
                                      <w:marLeft w:val="0"/>
                                      <w:marRight w:val="0"/>
                                      <w:marTop w:val="0"/>
                                      <w:marBottom w:val="0"/>
                                      <w:divBdr>
                                        <w:top w:val="none" w:sz="0" w:space="0" w:color="auto"/>
                                        <w:left w:val="none" w:sz="0" w:space="0" w:color="auto"/>
                                        <w:bottom w:val="none" w:sz="0" w:space="0" w:color="auto"/>
                                        <w:right w:val="none" w:sz="0" w:space="0" w:color="auto"/>
                                      </w:divBdr>
                                      <w:divsChild>
                                        <w:div w:id="1778909705">
                                          <w:marLeft w:val="0"/>
                                          <w:marRight w:val="0"/>
                                          <w:marTop w:val="0"/>
                                          <w:marBottom w:val="0"/>
                                          <w:divBdr>
                                            <w:top w:val="none" w:sz="0" w:space="0" w:color="auto"/>
                                            <w:left w:val="none" w:sz="0" w:space="0" w:color="auto"/>
                                            <w:bottom w:val="none" w:sz="0" w:space="0" w:color="auto"/>
                                            <w:right w:val="none" w:sz="0" w:space="0" w:color="auto"/>
                                          </w:divBdr>
                                          <w:divsChild>
                                            <w:div w:id="3285377">
                                              <w:marLeft w:val="0"/>
                                              <w:marRight w:val="0"/>
                                              <w:marTop w:val="0"/>
                                              <w:marBottom w:val="0"/>
                                              <w:divBdr>
                                                <w:top w:val="none" w:sz="0" w:space="0" w:color="auto"/>
                                                <w:left w:val="none" w:sz="0" w:space="0" w:color="auto"/>
                                                <w:bottom w:val="none" w:sz="0" w:space="0" w:color="auto"/>
                                                <w:right w:val="none" w:sz="0" w:space="0" w:color="auto"/>
                                              </w:divBdr>
                                              <w:divsChild>
                                                <w:div w:id="139806732">
                                                  <w:marLeft w:val="0"/>
                                                  <w:marRight w:val="0"/>
                                                  <w:marTop w:val="150"/>
                                                  <w:marBottom w:val="0"/>
                                                  <w:divBdr>
                                                    <w:top w:val="none" w:sz="0" w:space="0" w:color="auto"/>
                                                    <w:left w:val="none" w:sz="0" w:space="0" w:color="auto"/>
                                                    <w:bottom w:val="none" w:sz="0" w:space="0" w:color="auto"/>
                                                    <w:right w:val="none" w:sz="0" w:space="0" w:color="auto"/>
                                                  </w:divBdr>
                                                  <w:divsChild>
                                                    <w:div w:id="1787655270">
                                                      <w:marLeft w:val="0"/>
                                                      <w:marRight w:val="0"/>
                                                      <w:marTop w:val="0"/>
                                                      <w:marBottom w:val="300"/>
                                                      <w:divBdr>
                                                        <w:top w:val="none" w:sz="0" w:space="0" w:color="auto"/>
                                                        <w:left w:val="none" w:sz="0" w:space="0" w:color="auto"/>
                                                        <w:bottom w:val="none" w:sz="0" w:space="0" w:color="auto"/>
                                                        <w:right w:val="none" w:sz="0" w:space="0" w:color="auto"/>
                                                      </w:divBdr>
                                                      <w:divsChild>
                                                        <w:div w:id="1057821899">
                                                          <w:marLeft w:val="0"/>
                                                          <w:marRight w:val="0"/>
                                                          <w:marTop w:val="375"/>
                                                          <w:marBottom w:val="0"/>
                                                          <w:divBdr>
                                                            <w:top w:val="none" w:sz="0" w:space="0" w:color="auto"/>
                                                            <w:left w:val="none" w:sz="0" w:space="0" w:color="auto"/>
                                                            <w:bottom w:val="none" w:sz="0" w:space="0" w:color="auto"/>
                                                            <w:right w:val="none" w:sz="0" w:space="0" w:color="auto"/>
                                                          </w:divBdr>
                                                          <w:divsChild>
                                                            <w:div w:id="1043137528">
                                                              <w:marLeft w:val="0"/>
                                                              <w:marRight w:val="0"/>
                                                              <w:marTop w:val="150"/>
                                                              <w:marBottom w:val="0"/>
                                                              <w:divBdr>
                                                                <w:top w:val="none" w:sz="0" w:space="0" w:color="auto"/>
                                                                <w:left w:val="none" w:sz="0" w:space="0" w:color="auto"/>
                                                                <w:bottom w:val="none" w:sz="0" w:space="0" w:color="auto"/>
                                                                <w:right w:val="none" w:sz="0" w:space="0" w:color="auto"/>
                                                              </w:divBdr>
                                                              <w:divsChild>
                                                                <w:div w:id="976648846">
                                                                  <w:marLeft w:val="0"/>
                                                                  <w:marRight w:val="0"/>
                                                                  <w:marTop w:val="0"/>
                                                                  <w:marBottom w:val="0"/>
                                                                  <w:divBdr>
                                                                    <w:top w:val="none" w:sz="0" w:space="0" w:color="auto"/>
                                                                    <w:left w:val="none" w:sz="0" w:space="0" w:color="auto"/>
                                                                    <w:bottom w:val="none" w:sz="0" w:space="0" w:color="auto"/>
                                                                    <w:right w:val="none" w:sz="0" w:space="0" w:color="auto"/>
                                                                  </w:divBdr>
                                                                </w:div>
                                                              </w:divsChild>
                                                            </w:div>
                                                            <w:div w:id="57675460">
                                                              <w:marLeft w:val="0"/>
                                                              <w:marRight w:val="0"/>
                                                              <w:marTop w:val="150"/>
                                                              <w:marBottom w:val="0"/>
                                                              <w:divBdr>
                                                                <w:top w:val="none" w:sz="0" w:space="0" w:color="auto"/>
                                                                <w:left w:val="none" w:sz="0" w:space="0" w:color="auto"/>
                                                                <w:bottom w:val="none" w:sz="0" w:space="0" w:color="auto"/>
                                                                <w:right w:val="none" w:sz="0" w:space="0" w:color="auto"/>
                                                              </w:divBdr>
                                                              <w:divsChild>
                                                                <w:div w:id="958532529">
                                                                  <w:marLeft w:val="0"/>
                                                                  <w:marRight w:val="0"/>
                                                                  <w:marTop w:val="0"/>
                                                                  <w:marBottom w:val="0"/>
                                                                  <w:divBdr>
                                                                    <w:top w:val="none" w:sz="0" w:space="0" w:color="auto"/>
                                                                    <w:left w:val="none" w:sz="0" w:space="0" w:color="auto"/>
                                                                    <w:bottom w:val="none" w:sz="0" w:space="0" w:color="auto"/>
                                                                    <w:right w:val="none" w:sz="0" w:space="0" w:color="auto"/>
                                                                  </w:divBdr>
                                                                </w:div>
                                                              </w:divsChild>
                                                            </w:div>
                                                            <w:div w:id="287863250">
                                                              <w:marLeft w:val="0"/>
                                                              <w:marRight w:val="0"/>
                                                              <w:marTop w:val="150"/>
                                                              <w:marBottom w:val="0"/>
                                                              <w:divBdr>
                                                                <w:top w:val="none" w:sz="0" w:space="0" w:color="auto"/>
                                                                <w:left w:val="none" w:sz="0" w:space="0" w:color="auto"/>
                                                                <w:bottom w:val="none" w:sz="0" w:space="0" w:color="auto"/>
                                                                <w:right w:val="none" w:sz="0" w:space="0" w:color="auto"/>
                                                              </w:divBdr>
                                                              <w:divsChild>
                                                                <w:div w:id="20366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75320">
                                                          <w:marLeft w:val="0"/>
                                                          <w:marRight w:val="0"/>
                                                          <w:marTop w:val="0"/>
                                                          <w:marBottom w:val="0"/>
                                                          <w:divBdr>
                                                            <w:top w:val="none" w:sz="0" w:space="0" w:color="auto"/>
                                                            <w:left w:val="none" w:sz="0" w:space="0" w:color="auto"/>
                                                            <w:bottom w:val="none" w:sz="0" w:space="0" w:color="auto"/>
                                                            <w:right w:val="none" w:sz="0" w:space="0" w:color="auto"/>
                                                          </w:divBdr>
                                                        </w:div>
                                                        <w:div w:id="907963053">
                                                          <w:marLeft w:val="0"/>
                                                          <w:marRight w:val="0"/>
                                                          <w:marTop w:val="0"/>
                                                          <w:marBottom w:val="0"/>
                                                          <w:divBdr>
                                                            <w:top w:val="none" w:sz="0" w:space="0" w:color="auto"/>
                                                            <w:left w:val="none" w:sz="0" w:space="0" w:color="auto"/>
                                                            <w:bottom w:val="none" w:sz="0" w:space="0" w:color="auto"/>
                                                            <w:right w:val="none" w:sz="0" w:space="0" w:color="auto"/>
                                                          </w:divBdr>
                                                        </w:div>
                                                        <w:div w:id="1463504308">
                                                          <w:marLeft w:val="0"/>
                                                          <w:marRight w:val="0"/>
                                                          <w:marTop w:val="225"/>
                                                          <w:marBottom w:val="225"/>
                                                          <w:divBdr>
                                                            <w:top w:val="none" w:sz="0" w:space="0" w:color="auto"/>
                                                            <w:left w:val="none" w:sz="0" w:space="0" w:color="auto"/>
                                                            <w:bottom w:val="none" w:sz="0" w:space="0" w:color="auto"/>
                                                            <w:right w:val="none" w:sz="0" w:space="0" w:color="auto"/>
                                                          </w:divBdr>
                                                          <w:divsChild>
                                                            <w:div w:id="1519150269">
                                                              <w:marLeft w:val="0"/>
                                                              <w:marRight w:val="0"/>
                                                              <w:marTop w:val="0"/>
                                                              <w:marBottom w:val="0"/>
                                                              <w:divBdr>
                                                                <w:top w:val="none" w:sz="0" w:space="0" w:color="auto"/>
                                                                <w:left w:val="none" w:sz="0" w:space="0" w:color="auto"/>
                                                                <w:bottom w:val="none" w:sz="0" w:space="0" w:color="auto"/>
                                                                <w:right w:val="none" w:sz="0" w:space="0" w:color="auto"/>
                                                              </w:divBdr>
                                                              <w:divsChild>
                                                                <w:div w:id="1550192119">
                                                                  <w:marLeft w:val="0"/>
                                                                  <w:marRight w:val="0"/>
                                                                  <w:marTop w:val="0"/>
                                                                  <w:marBottom w:val="0"/>
                                                                  <w:divBdr>
                                                                    <w:top w:val="none" w:sz="0" w:space="0" w:color="auto"/>
                                                                    <w:left w:val="none" w:sz="0" w:space="0" w:color="auto"/>
                                                                    <w:bottom w:val="none" w:sz="0" w:space="0" w:color="auto"/>
                                                                    <w:right w:val="none" w:sz="0" w:space="0" w:color="auto"/>
                                                                  </w:divBdr>
                                                                  <w:divsChild>
                                                                    <w:div w:id="1055736353">
                                                                      <w:marLeft w:val="0"/>
                                                                      <w:marRight w:val="0"/>
                                                                      <w:marTop w:val="0"/>
                                                                      <w:marBottom w:val="300"/>
                                                                      <w:divBdr>
                                                                        <w:top w:val="none" w:sz="0" w:space="0" w:color="auto"/>
                                                                        <w:left w:val="none" w:sz="0" w:space="0" w:color="auto"/>
                                                                        <w:bottom w:val="none" w:sz="0" w:space="0" w:color="auto"/>
                                                                        <w:right w:val="none" w:sz="0" w:space="0" w:color="auto"/>
                                                                      </w:divBdr>
                                                                      <w:divsChild>
                                                                        <w:div w:id="877157244">
                                                                          <w:marLeft w:val="0"/>
                                                                          <w:marRight w:val="0"/>
                                                                          <w:marTop w:val="0"/>
                                                                          <w:marBottom w:val="0"/>
                                                                          <w:divBdr>
                                                                            <w:top w:val="single" w:sz="48" w:space="6" w:color="005695"/>
                                                                            <w:left w:val="none" w:sz="0" w:space="0" w:color="auto"/>
                                                                            <w:bottom w:val="none" w:sz="0" w:space="0" w:color="auto"/>
                                                                            <w:right w:val="none" w:sz="0" w:space="0" w:color="auto"/>
                                                                          </w:divBdr>
                                                                        </w:div>
                                                                      </w:divsChild>
                                                                    </w:div>
                                                                    <w:div w:id="269164645">
                                                                      <w:marLeft w:val="0"/>
                                                                      <w:marRight w:val="0"/>
                                                                      <w:marTop w:val="0"/>
                                                                      <w:marBottom w:val="0"/>
                                                                      <w:divBdr>
                                                                        <w:top w:val="none" w:sz="0" w:space="0" w:color="auto"/>
                                                                        <w:left w:val="none" w:sz="0" w:space="0" w:color="auto"/>
                                                                        <w:bottom w:val="none" w:sz="0" w:space="0" w:color="auto"/>
                                                                        <w:right w:val="none" w:sz="0" w:space="0" w:color="auto"/>
                                                                      </w:divBdr>
                                                                      <w:divsChild>
                                                                        <w:div w:id="213542859">
                                                                          <w:marLeft w:val="0"/>
                                                                          <w:marRight w:val="0"/>
                                                                          <w:marTop w:val="0"/>
                                                                          <w:marBottom w:val="0"/>
                                                                          <w:divBdr>
                                                                            <w:top w:val="single" w:sz="48" w:space="6" w:color="005695"/>
                                                                            <w:left w:val="none" w:sz="0" w:space="0" w:color="auto"/>
                                                                            <w:bottom w:val="none" w:sz="0" w:space="0" w:color="auto"/>
                                                                            <w:right w:val="none" w:sz="0" w:space="0" w:color="auto"/>
                                                                          </w:divBdr>
                                                                        </w:div>
                                                                      </w:divsChild>
                                                                    </w:div>
                                                                  </w:divsChild>
                                                                </w:div>
                                                              </w:divsChild>
                                                            </w:div>
                                                          </w:divsChild>
                                                        </w:div>
                                                        <w:div w:id="78645912">
                                                          <w:marLeft w:val="0"/>
                                                          <w:marRight w:val="0"/>
                                                          <w:marTop w:val="0"/>
                                                          <w:marBottom w:val="0"/>
                                                          <w:divBdr>
                                                            <w:top w:val="none" w:sz="0" w:space="0" w:color="auto"/>
                                                            <w:left w:val="none" w:sz="0" w:space="0" w:color="auto"/>
                                                            <w:bottom w:val="none" w:sz="0" w:space="0" w:color="auto"/>
                                                            <w:right w:val="none" w:sz="0" w:space="0" w:color="auto"/>
                                                          </w:divBdr>
                                                          <w:divsChild>
                                                            <w:div w:id="364136638">
                                                              <w:marLeft w:val="0"/>
                                                              <w:marRight w:val="0"/>
                                                              <w:marTop w:val="0"/>
                                                              <w:marBottom w:val="0"/>
                                                              <w:divBdr>
                                                                <w:top w:val="none" w:sz="0" w:space="0" w:color="auto"/>
                                                                <w:left w:val="none" w:sz="0" w:space="0" w:color="auto"/>
                                                                <w:bottom w:val="none" w:sz="0" w:space="0" w:color="auto"/>
                                                                <w:right w:val="none" w:sz="0" w:space="0" w:color="auto"/>
                                                              </w:divBdr>
                                                            </w:div>
                                                            <w:div w:id="1402485310">
                                                              <w:marLeft w:val="0"/>
                                                              <w:marRight w:val="0"/>
                                                              <w:marTop w:val="15"/>
                                                              <w:marBottom w:val="15"/>
                                                              <w:divBdr>
                                                                <w:top w:val="none" w:sz="0" w:space="0" w:color="auto"/>
                                                                <w:left w:val="none" w:sz="0" w:space="0" w:color="auto"/>
                                                                <w:bottom w:val="none" w:sz="0" w:space="0" w:color="auto"/>
                                                                <w:right w:val="none" w:sz="0" w:space="0" w:color="auto"/>
                                                              </w:divBdr>
                                                              <w:divsChild>
                                                                <w:div w:id="1654289381">
                                                                  <w:marLeft w:val="0"/>
                                                                  <w:marRight w:val="0"/>
                                                                  <w:marTop w:val="0"/>
                                                                  <w:marBottom w:val="0"/>
                                                                  <w:divBdr>
                                                                    <w:top w:val="none" w:sz="0" w:space="0" w:color="auto"/>
                                                                    <w:left w:val="none" w:sz="0" w:space="0" w:color="auto"/>
                                                                    <w:bottom w:val="none" w:sz="0" w:space="0" w:color="auto"/>
                                                                    <w:right w:val="none" w:sz="0" w:space="0" w:color="auto"/>
                                                                  </w:divBdr>
                                                                  <w:divsChild>
                                                                    <w:div w:id="220948940">
                                                                      <w:marLeft w:val="0"/>
                                                                      <w:marRight w:val="0"/>
                                                                      <w:marTop w:val="0"/>
                                                                      <w:marBottom w:val="0"/>
                                                                      <w:divBdr>
                                                                        <w:top w:val="none" w:sz="0" w:space="0" w:color="auto"/>
                                                                        <w:left w:val="none" w:sz="0" w:space="0" w:color="auto"/>
                                                                        <w:bottom w:val="none" w:sz="0" w:space="0" w:color="auto"/>
                                                                        <w:right w:val="none" w:sz="0" w:space="0" w:color="auto"/>
                                                                      </w:divBdr>
                                                                      <w:divsChild>
                                                                        <w:div w:id="1732196799">
                                                                          <w:marLeft w:val="60"/>
                                                                          <w:marRight w:val="60"/>
                                                                          <w:marTop w:val="0"/>
                                                                          <w:marBottom w:val="0"/>
                                                                          <w:divBdr>
                                                                            <w:top w:val="none" w:sz="0" w:space="0" w:color="auto"/>
                                                                            <w:left w:val="none" w:sz="0" w:space="0" w:color="auto"/>
                                                                            <w:bottom w:val="none" w:sz="0" w:space="0" w:color="auto"/>
                                                                            <w:right w:val="none" w:sz="0" w:space="0" w:color="auto"/>
                                                                          </w:divBdr>
                                                                        </w:div>
                                                                        <w:div w:id="1668709754">
                                                                          <w:marLeft w:val="60"/>
                                                                          <w:marRight w:val="60"/>
                                                                          <w:marTop w:val="0"/>
                                                                          <w:marBottom w:val="0"/>
                                                                          <w:divBdr>
                                                                            <w:top w:val="none" w:sz="0" w:space="0" w:color="auto"/>
                                                                            <w:left w:val="none" w:sz="0" w:space="0" w:color="auto"/>
                                                                            <w:bottom w:val="none" w:sz="0" w:space="0" w:color="auto"/>
                                                                            <w:right w:val="none" w:sz="0" w:space="0" w:color="auto"/>
                                                                          </w:divBdr>
                                                                        </w:div>
                                                                        <w:div w:id="130693478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0094">
                                                  <w:marLeft w:val="0"/>
                                                  <w:marRight w:val="0"/>
                                                  <w:marTop w:val="0"/>
                                                  <w:marBottom w:val="0"/>
                                                  <w:divBdr>
                                                    <w:top w:val="single" w:sz="48" w:space="4" w:color="EFEFEF"/>
                                                    <w:left w:val="none" w:sz="0" w:space="0" w:color="EFEFEF"/>
                                                    <w:bottom w:val="none" w:sz="0" w:space="0" w:color="auto"/>
                                                    <w:right w:val="none" w:sz="0" w:space="0" w:color="EFEFEF"/>
                                                  </w:divBdr>
                                                </w:div>
                                                <w:div w:id="2082482932">
                                                  <w:marLeft w:val="0"/>
                                                  <w:marRight w:val="0"/>
                                                  <w:marTop w:val="0"/>
                                                  <w:marBottom w:val="0"/>
                                                  <w:divBdr>
                                                    <w:top w:val="none" w:sz="0" w:space="0" w:color="auto"/>
                                                    <w:left w:val="none" w:sz="0" w:space="0" w:color="auto"/>
                                                    <w:bottom w:val="none" w:sz="0" w:space="0" w:color="auto"/>
                                                    <w:right w:val="none" w:sz="0" w:space="0" w:color="auto"/>
                                                  </w:divBdr>
                                                  <w:divsChild>
                                                    <w:div w:id="841508841">
                                                      <w:marLeft w:val="0"/>
                                                      <w:marRight w:val="0"/>
                                                      <w:marTop w:val="0"/>
                                                      <w:marBottom w:val="0"/>
                                                      <w:divBdr>
                                                        <w:top w:val="none" w:sz="0" w:space="0" w:color="auto"/>
                                                        <w:left w:val="none" w:sz="0" w:space="0" w:color="auto"/>
                                                        <w:bottom w:val="none" w:sz="0" w:space="0" w:color="auto"/>
                                                        <w:right w:val="none" w:sz="0" w:space="0" w:color="auto"/>
                                                      </w:divBdr>
                                                      <w:divsChild>
                                                        <w:div w:id="1985423642">
                                                          <w:marLeft w:val="0"/>
                                                          <w:marRight w:val="240"/>
                                                          <w:marTop w:val="0"/>
                                                          <w:marBottom w:val="0"/>
                                                          <w:divBdr>
                                                            <w:top w:val="none" w:sz="0" w:space="0" w:color="auto"/>
                                                            <w:left w:val="none" w:sz="0" w:space="0" w:color="auto"/>
                                                            <w:bottom w:val="none" w:sz="0" w:space="0" w:color="auto"/>
                                                            <w:right w:val="none" w:sz="0" w:space="0" w:color="auto"/>
                                                          </w:divBdr>
                                                        </w:div>
                                                        <w:div w:id="1272127466">
                                                          <w:marLeft w:val="0"/>
                                                          <w:marRight w:val="240"/>
                                                          <w:marTop w:val="0"/>
                                                          <w:marBottom w:val="0"/>
                                                          <w:divBdr>
                                                            <w:top w:val="none" w:sz="0" w:space="0" w:color="auto"/>
                                                            <w:left w:val="none" w:sz="0" w:space="0" w:color="auto"/>
                                                            <w:bottom w:val="none" w:sz="0" w:space="0" w:color="auto"/>
                                                            <w:right w:val="none" w:sz="0" w:space="0" w:color="auto"/>
                                                          </w:divBdr>
                                                        </w:div>
                                                        <w:div w:id="1921062159">
                                                          <w:marLeft w:val="0"/>
                                                          <w:marRight w:val="240"/>
                                                          <w:marTop w:val="0"/>
                                                          <w:marBottom w:val="0"/>
                                                          <w:divBdr>
                                                            <w:top w:val="none" w:sz="0" w:space="0" w:color="auto"/>
                                                            <w:left w:val="none" w:sz="0" w:space="0" w:color="auto"/>
                                                            <w:bottom w:val="none" w:sz="0" w:space="0" w:color="auto"/>
                                                            <w:right w:val="none" w:sz="0" w:space="0" w:color="auto"/>
                                                          </w:divBdr>
                                                        </w:div>
                                                        <w:div w:id="1669098269">
                                                          <w:marLeft w:val="0"/>
                                                          <w:marRight w:val="240"/>
                                                          <w:marTop w:val="0"/>
                                                          <w:marBottom w:val="0"/>
                                                          <w:divBdr>
                                                            <w:top w:val="none" w:sz="0" w:space="0" w:color="auto"/>
                                                            <w:left w:val="none" w:sz="0" w:space="0" w:color="auto"/>
                                                            <w:bottom w:val="none" w:sz="0" w:space="0" w:color="auto"/>
                                                            <w:right w:val="none" w:sz="0" w:space="0" w:color="auto"/>
                                                          </w:divBdr>
                                                        </w:div>
                                                        <w:div w:id="1689284926">
                                                          <w:marLeft w:val="0"/>
                                                          <w:marRight w:val="240"/>
                                                          <w:marTop w:val="0"/>
                                                          <w:marBottom w:val="0"/>
                                                          <w:divBdr>
                                                            <w:top w:val="none" w:sz="0" w:space="0" w:color="auto"/>
                                                            <w:left w:val="none" w:sz="0" w:space="0" w:color="auto"/>
                                                            <w:bottom w:val="none" w:sz="0" w:space="0" w:color="auto"/>
                                                            <w:right w:val="none" w:sz="0" w:space="0" w:color="auto"/>
                                                          </w:divBdr>
                                                        </w:div>
                                                        <w:div w:id="1960641526">
                                                          <w:marLeft w:val="0"/>
                                                          <w:marRight w:val="240"/>
                                                          <w:marTop w:val="0"/>
                                                          <w:marBottom w:val="0"/>
                                                          <w:divBdr>
                                                            <w:top w:val="none" w:sz="0" w:space="0" w:color="auto"/>
                                                            <w:left w:val="none" w:sz="0" w:space="0" w:color="auto"/>
                                                            <w:bottom w:val="none" w:sz="0" w:space="0" w:color="auto"/>
                                                            <w:right w:val="none" w:sz="0" w:space="0" w:color="auto"/>
                                                          </w:divBdr>
                                                        </w:div>
                                                        <w:div w:id="140778904">
                                                          <w:marLeft w:val="0"/>
                                                          <w:marRight w:val="240"/>
                                                          <w:marTop w:val="0"/>
                                                          <w:marBottom w:val="0"/>
                                                          <w:divBdr>
                                                            <w:top w:val="none" w:sz="0" w:space="0" w:color="auto"/>
                                                            <w:left w:val="none" w:sz="0" w:space="0" w:color="auto"/>
                                                            <w:bottom w:val="none" w:sz="0" w:space="0" w:color="auto"/>
                                                            <w:right w:val="none" w:sz="0" w:space="0" w:color="auto"/>
                                                          </w:divBdr>
                                                        </w:div>
                                                        <w:div w:id="13614679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84436857">
                                                  <w:marLeft w:val="135"/>
                                                  <w:marRight w:val="13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11104529">
                              <w:marLeft w:val="0"/>
                              <w:marRight w:val="0"/>
                              <w:marTop w:val="0"/>
                              <w:marBottom w:val="0"/>
                              <w:divBdr>
                                <w:top w:val="none" w:sz="0" w:space="0" w:color="auto"/>
                                <w:left w:val="none" w:sz="0" w:space="0" w:color="auto"/>
                                <w:bottom w:val="none" w:sz="0" w:space="0" w:color="auto"/>
                                <w:right w:val="none" w:sz="0" w:space="0" w:color="auto"/>
                              </w:divBdr>
                              <w:divsChild>
                                <w:div w:id="1873884464">
                                  <w:marLeft w:val="0"/>
                                  <w:marRight w:val="0"/>
                                  <w:marTop w:val="0"/>
                                  <w:marBottom w:val="0"/>
                                  <w:divBdr>
                                    <w:top w:val="none" w:sz="0" w:space="0" w:color="auto"/>
                                    <w:left w:val="none" w:sz="0" w:space="0" w:color="auto"/>
                                    <w:bottom w:val="none" w:sz="0" w:space="0" w:color="auto"/>
                                    <w:right w:val="none" w:sz="0" w:space="0" w:color="auto"/>
                                  </w:divBdr>
                                </w:div>
                                <w:div w:id="31851498">
                                  <w:marLeft w:val="0"/>
                                  <w:marRight w:val="0"/>
                                  <w:marTop w:val="0"/>
                                  <w:marBottom w:val="0"/>
                                  <w:divBdr>
                                    <w:top w:val="none" w:sz="0" w:space="0" w:color="auto"/>
                                    <w:left w:val="none" w:sz="0" w:space="0" w:color="auto"/>
                                    <w:bottom w:val="none" w:sz="0" w:space="0" w:color="auto"/>
                                    <w:right w:val="none" w:sz="0" w:space="0" w:color="auto"/>
                                  </w:divBdr>
                                </w:div>
                              </w:divsChild>
                            </w:div>
                            <w:div w:id="1066143515">
                              <w:marLeft w:val="0"/>
                              <w:marRight w:val="0"/>
                              <w:marTop w:val="0"/>
                              <w:marBottom w:val="0"/>
                              <w:divBdr>
                                <w:top w:val="none" w:sz="0" w:space="0" w:color="auto"/>
                                <w:left w:val="none" w:sz="0" w:space="0" w:color="auto"/>
                                <w:bottom w:val="none" w:sz="0" w:space="0" w:color="auto"/>
                                <w:right w:val="none" w:sz="0" w:space="0" w:color="auto"/>
                              </w:divBdr>
                              <w:divsChild>
                                <w:div w:id="1512913485">
                                  <w:marLeft w:val="0"/>
                                  <w:marRight w:val="0"/>
                                  <w:marTop w:val="0"/>
                                  <w:marBottom w:val="0"/>
                                  <w:divBdr>
                                    <w:top w:val="none" w:sz="0" w:space="0" w:color="auto"/>
                                    <w:left w:val="none" w:sz="0" w:space="0" w:color="auto"/>
                                    <w:bottom w:val="none" w:sz="0" w:space="0" w:color="auto"/>
                                    <w:right w:val="none" w:sz="0" w:space="0" w:color="auto"/>
                                  </w:divBdr>
                                </w:div>
                              </w:divsChild>
                            </w:div>
                            <w:div w:id="480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7959">
      <w:bodyDiv w:val="1"/>
      <w:marLeft w:val="0"/>
      <w:marRight w:val="0"/>
      <w:marTop w:val="0"/>
      <w:marBottom w:val="0"/>
      <w:divBdr>
        <w:top w:val="none" w:sz="0" w:space="0" w:color="auto"/>
        <w:left w:val="none" w:sz="0" w:space="0" w:color="auto"/>
        <w:bottom w:val="none" w:sz="0" w:space="0" w:color="auto"/>
        <w:right w:val="none" w:sz="0" w:space="0" w:color="auto"/>
      </w:divBdr>
    </w:div>
    <w:div w:id="193516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555D5-C69F-4606-AE02-EE4F0DDD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4880</Words>
  <Characters>26841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ExpeUEW7</Company>
  <LinksUpToDate>false</LinksUpToDate>
  <CharactersWithSpaces>31658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cp:lastModifiedBy>
  <cp:revision>3</cp:revision>
  <dcterms:created xsi:type="dcterms:W3CDTF">2019-08-24T12:31:00Z</dcterms:created>
  <dcterms:modified xsi:type="dcterms:W3CDTF">2019-08-24T12:32:00Z</dcterms:modified>
</cp:coreProperties>
</file>